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D577" w14:textId="24B73AB0" w:rsidR="001928A8" w:rsidRPr="001928A8" w:rsidRDefault="001928A8" w:rsidP="001928A8">
      <w:pPr>
        <w:pStyle w:val="Titre1"/>
        <w:rPr>
          <w:rFonts w:ascii="Garamond" w:hAnsi="Garamond"/>
        </w:rPr>
      </w:pPr>
      <w:r w:rsidRPr="001928A8">
        <w:rPr>
          <w:rFonts w:ascii="Garamond" w:hAnsi="Garamond"/>
        </w:rPr>
        <w:t>Prédication du 1</w:t>
      </w:r>
      <w:r>
        <w:rPr>
          <w:rFonts w:ascii="Garamond" w:hAnsi="Garamond"/>
        </w:rPr>
        <w:t>7</w:t>
      </w:r>
      <w:r w:rsidRPr="001928A8">
        <w:rPr>
          <w:rFonts w:ascii="Garamond" w:hAnsi="Garamond"/>
        </w:rPr>
        <w:t xml:space="preserve"> </w:t>
      </w:r>
      <w:proofErr w:type="spellStart"/>
      <w:r w:rsidRPr="001928A8">
        <w:rPr>
          <w:rFonts w:ascii="Garamond" w:hAnsi="Garamond"/>
        </w:rPr>
        <w:t>septembre</w:t>
      </w:r>
      <w:r w:rsidR="00BB33A5">
        <w:rPr>
          <w:rFonts w:ascii="Garamond" w:hAnsi="Garamond"/>
        </w:rPr>
        <w:t>_Périgueux</w:t>
      </w:r>
      <w:proofErr w:type="spellEnd"/>
    </w:p>
    <w:p w14:paraId="126820DB" w14:textId="77777777" w:rsidR="001928A8" w:rsidRPr="008113DE" w:rsidRDefault="001928A8" w:rsidP="001928A8">
      <w:pPr>
        <w:jc w:val="both"/>
        <w:rPr>
          <w:rFonts w:ascii="Garamond" w:hAnsi="Garamond" w:cstheme="minorHAnsi"/>
          <w:sz w:val="28"/>
          <w:szCs w:val="28"/>
        </w:rPr>
      </w:pPr>
      <w:r>
        <w:tab/>
      </w:r>
      <w:r w:rsidRPr="008113DE">
        <w:rPr>
          <w:rFonts w:ascii="Garamond" w:hAnsi="Garamond" w:cstheme="minorHAnsi"/>
          <w:sz w:val="28"/>
          <w:szCs w:val="28"/>
        </w:rPr>
        <w:t xml:space="preserve">Le texte proposé à notre méditation ce matin se trouve dans l’Évangile de Matthieu, chapitre 18, versets 21 à 35 : </w:t>
      </w:r>
    </w:p>
    <w:p w14:paraId="3FC1373E" w14:textId="26AA70E2" w:rsidR="001928A8" w:rsidRDefault="001928A8" w:rsidP="001928A8">
      <w:pPr>
        <w:pStyle w:val="Standard"/>
        <w:jc w:val="both"/>
        <w:rPr>
          <w:rFonts w:ascii="Garamond" w:hAnsi="Garamond" w:cstheme="minorHAnsi"/>
          <w:sz w:val="28"/>
          <w:szCs w:val="28"/>
        </w:rPr>
      </w:pPr>
      <w:r w:rsidRPr="008113DE">
        <w:rPr>
          <w:rFonts w:ascii="Garamond" w:hAnsi="Garamond" w:cstheme="minorHAnsi"/>
          <w:sz w:val="28"/>
          <w:szCs w:val="28"/>
        </w:rPr>
        <w:tab/>
        <w:t>« Alors Pierre, s’approchant, lui dit : "</w:t>
      </w:r>
      <w:r w:rsidRPr="008113DE">
        <w:rPr>
          <w:rFonts w:ascii="Garamond" w:hAnsi="Garamond" w:cstheme="minorHAnsi"/>
          <w:i/>
          <w:iCs/>
          <w:sz w:val="28"/>
          <w:szCs w:val="28"/>
        </w:rPr>
        <w:t>Seigneur,</w:t>
      </w:r>
      <w:r w:rsidRPr="008113DE">
        <w:rPr>
          <w:rFonts w:ascii="Garamond" w:hAnsi="Garamond" w:cstheme="minorHAnsi"/>
          <w:sz w:val="28"/>
          <w:szCs w:val="28"/>
        </w:rPr>
        <w:t xml:space="preserve"> c</w:t>
      </w:r>
      <w:r w:rsidRPr="008113DE">
        <w:rPr>
          <w:rFonts w:ascii="Garamond" w:hAnsi="Garamond" w:cstheme="minorHAnsi"/>
          <w:i/>
          <w:iCs/>
          <w:sz w:val="28"/>
          <w:szCs w:val="28"/>
        </w:rPr>
        <w:t>ombien de fois péchera-t-il contre moi, mon frère, et lui pardonnerais-je ? Jusqu</w:t>
      </w:r>
      <w:r>
        <w:rPr>
          <w:rFonts w:ascii="Garamond" w:hAnsi="Garamond" w:cstheme="minorHAnsi"/>
          <w:i/>
          <w:iCs/>
          <w:sz w:val="28"/>
          <w:szCs w:val="28"/>
        </w:rPr>
        <w:t>’</w:t>
      </w:r>
      <w:r w:rsidRPr="008113DE">
        <w:rPr>
          <w:rFonts w:ascii="Garamond" w:hAnsi="Garamond" w:cstheme="minorHAnsi"/>
          <w:i/>
          <w:iCs/>
          <w:sz w:val="28"/>
          <w:szCs w:val="28"/>
        </w:rPr>
        <w:t xml:space="preserve">à sept fois </w:t>
      </w:r>
      <w:r w:rsidRPr="001928A8">
        <w:rPr>
          <w:rFonts w:ascii="Garamond" w:hAnsi="Garamond" w:cstheme="minorHAnsi"/>
          <w:sz w:val="28"/>
          <w:szCs w:val="28"/>
        </w:rPr>
        <w:t>(</w:t>
      </w:r>
      <w:proofErr w:type="spellStart"/>
      <w:r w:rsidRPr="001928A8">
        <w:rPr>
          <w:rFonts w:ascii="Garamond" w:hAnsi="Garamond" w:cstheme="minorHAnsi"/>
          <w:sz w:val="28"/>
          <w:szCs w:val="28"/>
        </w:rPr>
        <w:t>eptakij</w:t>
      </w:r>
      <w:proofErr w:type="spellEnd"/>
      <w:r w:rsidRPr="001928A8">
        <w:rPr>
          <w:rFonts w:ascii="Garamond" w:hAnsi="Garamond" w:cstheme="minorHAnsi"/>
          <w:sz w:val="28"/>
          <w:szCs w:val="28"/>
        </w:rPr>
        <w:t>)</w:t>
      </w:r>
      <w:r>
        <w:rPr>
          <w:rFonts w:ascii="Garamond" w:hAnsi="Garamond" w:cstheme="minorHAnsi"/>
          <w:i/>
          <w:iCs/>
          <w:sz w:val="28"/>
          <w:szCs w:val="28"/>
        </w:rPr>
        <w:t xml:space="preserve"> </w:t>
      </w:r>
      <w:r w:rsidRPr="008113DE">
        <w:rPr>
          <w:rFonts w:ascii="Garamond" w:hAnsi="Garamond" w:cstheme="minorHAnsi"/>
          <w:i/>
          <w:iCs/>
          <w:sz w:val="28"/>
          <w:szCs w:val="28"/>
        </w:rPr>
        <w:t>?</w:t>
      </w:r>
      <w:r w:rsidRPr="008113DE">
        <w:rPr>
          <w:rFonts w:ascii="Garamond" w:hAnsi="Garamond" w:cstheme="minorHAnsi"/>
          <w:sz w:val="28"/>
          <w:szCs w:val="28"/>
        </w:rPr>
        <w:t xml:space="preserve">" </w:t>
      </w:r>
      <w:r w:rsidRPr="008113DE">
        <w:rPr>
          <w:rFonts w:ascii="Garamond" w:hAnsi="Garamond" w:cstheme="minorHAnsi"/>
          <w:sz w:val="28"/>
          <w:szCs w:val="28"/>
          <w:vertAlign w:val="subscript"/>
        </w:rPr>
        <w:t>22</w:t>
      </w:r>
      <w:r w:rsidRPr="008113DE">
        <w:rPr>
          <w:rFonts w:ascii="Garamond" w:hAnsi="Garamond" w:cstheme="minorHAnsi"/>
          <w:sz w:val="28"/>
          <w:szCs w:val="28"/>
        </w:rPr>
        <w:t xml:space="preserve"> Jésus lui dit : "</w:t>
      </w:r>
      <w:r w:rsidRPr="008113DE">
        <w:rPr>
          <w:rFonts w:ascii="Garamond" w:hAnsi="Garamond" w:cstheme="minorHAnsi"/>
          <w:i/>
          <w:iCs/>
          <w:sz w:val="28"/>
          <w:szCs w:val="28"/>
        </w:rPr>
        <w:t>Je ne te dis pas jusqu</w:t>
      </w:r>
      <w:r>
        <w:rPr>
          <w:rFonts w:ascii="Garamond" w:hAnsi="Garamond" w:cstheme="minorHAnsi"/>
          <w:i/>
          <w:iCs/>
          <w:sz w:val="28"/>
          <w:szCs w:val="28"/>
        </w:rPr>
        <w:t>’</w:t>
      </w:r>
      <w:r w:rsidRPr="008113DE">
        <w:rPr>
          <w:rFonts w:ascii="Garamond" w:hAnsi="Garamond" w:cstheme="minorHAnsi"/>
          <w:i/>
          <w:iCs/>
          <w:sz w:val="28"/>
          <w:szCs w:val="28"/>
        </w:rPr>
        <w:t>à sept fois, mais jusqu</w:t>
      </w:r>
      <w:r>
        <w:rPr>
          <w:rFonts w:ascii="Garamond" w:hAnsi="Garamond" w:cstheme="minorHAnsi"/>
          <w:i/>
          <w:iCs/>
          <w:sz w:val="28"/>
          <w:szCs w:val="28"/>
        </w:rPr>
        <w:t>’</w:t>
      </w:r>
      <w:r w:rsidRPr="008113DE">
        <w:rPr>
          <w:rFonts w:ascii="Garamond" w:hAnsi="Garamond" w:cstheme="minorHAnsi"/>
          <w:i/>
          <w:iCs/>
          <w:sz w:val="28"/>
          <w:szCs w:val="28"/>
        </w:rPr>
        <w:t>à soixante-dix fois</w:t>
      </w:r>
      <w:r>
        <w:rPr>
          <w:rFonts w:ascii="Garamond" w:hAnsi="Garamond" w:cstheme="minorHAnsi"/>
          <w:i/>
          <w:iCs/>
          <w:sz w:val="28"/>
          <w:szCs w:val="28"/>
        </w:rPr>
        <w:t xml:space="preserve"> </w:t>
      </w:r>
      <w:r w:rsidRPr="001928A8">
        <w:rPr>
          <w:rFonts w:ascii="Garamond" w:hAnsi="Garamond" w:cstheme="minorHAnsi"/>
          <w:sz w:val="28"/>
          <w:szCs w:val="28"/>
        </w:rPr>
        <w:t>(</w:t>
      </w:r>
      <w:proofErr w:type="spellStart"/>
      <w:r w:rsidRPr="001928A8">
        <w:rPr>
          <w:rFonts w:ascii="Garamond" w:hAnsi="Garamond" w:cstheme="minorHAnsi"/>
          <w:sz w:val="28"/>
          <w:szCs w:val="28"/>
        </w:rPr>
        <w:t>ebdomhkontakis</w:t>
      </w:r>
      <w:proofErr w:type="spellEnd"/>
      <w:r w:rsidRPr="001928A8">
        <w:rPr>
          <w:rFonts w:ascii="Garamond" w:hAnsi="Garamond" w:cstheme="minorHAnsi"/>
          <w:sz w:val="28"/>
          <w:szCs w:val="28"/>
        </w:rPr>
        <w:t>)</w:t>
      </w:r>
      <w:r w:rsidRPr="008113DE">
        <w:rPr>
          <w:rFonts w:ascii="Garamond" w:hAnsi="Garamond" w:cstheme="minorHAnsi"/>
          <w:i/>
          <w:iCs/>
          <w:sz w:val="28"/>
          <w:szCs w:val="28"/>
        </w:rPr>
        <w:t xml:space="preserve"> sept </w:t>
      </w:r>
      <w:r w:rsidRPr="001928A8">
        <w:rPr>
          <w:rFonts w:ascii="Garamond" w:hAnsi="Garamond" w:cstheme="minorHAnsi"/>
          <w:sz w:val="28"/>
          <w:szCs w:val="28"/>
        </w:rPr>
        <w:t>(</w:t>
      </w:r>
      <w:proofErr w:type="spellStart"/>
      <w:r w:rsidRPr="001928A8">
        <w:rPr>
          <w:rFonts w:ascii="Garamond" w:hAnsi="Garamond" w:cstheme="minorHAnsi"/>
          <w:sz w:val="28"/>
          <w:szCs w:val="28"/>
        </w:rPr>
        <w:t>epta</w:t>
      </w:r>
      <w:proofErr w:type="spellEnd"/>
      <w:r w:rsidRPr="001928A8">
        <w:rPr>
          <w:rFonts w:ascii="Garamond" w:hAnsi="Garamond" w:cstheme="minorHAnsi"/>
          <w:sz w:val="28"/>
          <w:szCs w:val="28"/>
        </w:rPr>
        <w:t>).</w:t>
      </w:r>
      <w:r w:rsidRPr="008113DE">
        <w:rPr>
          <w:rFonts w:ascii="Garamond" w:hAnsi="Garamond" w:cstheme="minorHAnsi"/>
          <w:i/>
          <w:iCs/>
          <w:sz w:val="28"/>
          <w:szCs w:val="28"/>
        </w:rPr>
        <w:t> </w:t>
      </w:r>
      <w:r w:rsidRPr="008113DE">
        <w:rPr>
          <w:rFonts w:ascii="Garamond" w:hAnsi="Garamond" w:cstheme="minorHAnsi"/>
          <w:i/>
          <w:iCs/>
          <w:sz w:val="28"/>
          <w:szCs w:val="28"/>
          <w:vertAlign w:val="subscript"/>
        </w:rPr>
        <w:t>23</w:t>
      </w:r>
      <w:r w:rsidRPr="008113DE">
        <w:rPr>
          <w:rFonts w:ascii="Garamond" w:hAnsi="Garamond" w:cstheme="minorHAnsi"/>
          <w:i/>
          <w:iCs/>
          <w:sz w:val="28"/>
          <w:szCs w:val="28"/>
        </w:rPr>
        <w:t xml:space="preserve"> C</w:t>
      </w:r>
      <w:r>
        <w:rPr>
          <w:rFonts w:ascii="Garamond" w:hAnsi="Garamond" w:cstheme="minorHAnsi"/>
          <w:i/>
          <w:iCs/>
          <w:sz w:val="28"/>
          <w:szCs w:val="28"/>
        </w:rPr>
        <w:t>’</w:t>
      </w:r>
      <w:r w:rsidRPr="008113DE">
        <w:rPr>
          <w:rFonts w:ascii="Garamond" w:hAnsi="Garamond" w:cstheme="minorHAnsi"/>
          <w:i/>
          <w:iCs/>
          <w:sz w:val="28"/>
          <w:szCs w:val="28"/>
        </w:rPr>
        <w:t>est pourquoi, le Royaume des cieux</w:t>
      </w:r>
      <w:r w:rsidRPr="008113DE">
        <w:rPr>
          <w:rFonts w:ascii="Garamond" w:hAnsi="Garamond" w:cstheme="minorHAnsi"/>
          <w:sz w:val="28"/>
          <w:szCs w:val="28"/>
        </w:rPr>
        <w:t xml:space="preserve"> </w:t>
      </w:r>
      <w:r w:rsidRPr="001928A8">
        <w:rPr>
          <w:rFonts w:ascii="Garamond" w:hAnsi="Garamond" w:cstheme="minorHAnsi"/>
          <w:i/>
          <w:iCs/>
          <w:sz w:val="28"/>
          <w:szCs w:val="28"/>
        </w:rPr>
        <w:t>est semblable à un homme, un roi, qui voulut régler</w:t>
      </w:r>
      <w:r>
        <w:rPr>
          <w:rFonts w:ascii="Garamond" w:hAnsi="Garamond" w:cstheme="minorHAnsi"/>
          <w:sz w:val="28"/>
          <w:szCs w:val="28"/>
        </w:rPr>
        <w:t xml:space="preserve"> (</w:t>
      </w:r>
      <w:proofErr w:type="spellStart"/>
      <w:r>
        <w:rPr>
          <w:rFonts w:ascii="Garamond" w:hAnsi="Garamond" w:cstheme="minorHAnsi"/>
          <w:sz w:val="28"/>
          <w:szCs w:val="28"/>
        </w:rPr>
        <w:t>sunairw</w:t>
      </w:r>
      <w:proofErr w:type="spellEnd"/>
      <w:r>
        <w:rPr>
          <w:rFonts w:ascii="Garamond" w:hAnsi="Garamond" w:cstheme="minorHAnsi"/>
          <w:sz w:val="28"/>
          <w:szCs w:val="28"/>
        </w:rPr>
        <w:t> : prendre avec, enlever avec l’aide d’autres)</w:t>
      </w:r>
      <w:r w:rsidRPr="008113DE">
        <w:rPr>
          <w:rFonts w:ascii="Garamond" w:hAnsi="Garamond" w:cstheme="minorHAnsi"/>
          <w:sz w:val="28"/>
          <w:szCs w:val="28"/>
        </w:rPr>
        <w:t xml:space="preserve"> </w:t>
      </w:r>
      <w:r w:rsidRPr="001928A8">
        <w:rPr>
          <w:rFonts w:ascii="Garamond" w:hAnsi="Garamond" w:cstheme="minorHAnsi"/>
          <w:i/>
          <w:iCs/>
          <w:sz w:val="28"/>
          <w:szCs w:val="28"/>
        </w:rPr>
        <w:t>ses comptes</w:t>
      </w:r>
      <w:r>
        <w:rPr>
          <w:rFonts w:ascii="Garamond" w:hAnsi="Garamond" w:cstheme="minorHAnsi"/>
          <w:i/>
          <w:iCs/>
          <w:sz w:val="28"/>
          <w:szCs w:val="28"/>
        </w:rPr>
        <w:t xml:space="preserve"> </w:t>
      </w:r>
      <w:r w:rsidRPr="001928A8">
        <w:rPr>
          <w:rFonts w:ascii="Garamond" w:hAnsi="Garamond" w:cstheme="minorHAnsi"/>
          <w:sz w:val="28"/>
          <w:szCs w:val="28"/>
        </w:rPr>
        <w:t>(</w:t>
      </w:r>
      <w:proofErr w:type="spellStart"/>
      <w:r w:rsidRPr="001928A8">
        <w:rPr>
          <w:rFonts w:ascii="Garamond" w:hAnsi="Garamond" w:cstheme="minorHAnsi"/>
          <w:sz w:val="28"/>
          <w:szCs w:val="28"/>
        </w:rPr>
        <w:t>litt</w:t>
      </w:r>
      <w:proofErr w:type="spellEnd"/>
      <w:r w:rsidRPr="001928A8">
        <w:rPr>
          <w:rFonts w:ascii="Garamond" w:hAnsi="Garamond" w:cstheme="minorHAnsi"/>
          <w:sz w:val="28"/>
          <w:szCs w:val="28"/>
        </w:rPr>
        <w:t xml:space="preserve"> : </w:t>
      </w:r>
      <w:proofErr w:type="spellStart"/>
      <w:r w:rsidRPr="001928A8">
        <w:rPr>
          <w:rFonts w:ascii="Garamond" w:hAnsi="Garamond" w:cstheme="minorHAnsi"/>
          <w:sz w:val="28"/>
          <w:szCs w:val="28"/>
        </w:rPr>
        <w:t>logoj</w:t>
      </w:r>
      <w:proofErr w:type="spellEnd"/>
      <w:r w:rsidRPr="001928A8">
        <w:rPr>
          <w:rFonts w:ascii="Garamond" w:hAnsi="Garamond" w:cstheme="minorHAnsi"/>
          <w:sz w:val="28"/>
          <w:szCs w:val="28"/>
        </w:rPr>
        <w:t>, une affaire)</w:t>
      </w:r>
      <w:r w:rsidRPr="001928A8">
        <w:rPr>
          <w:rFonts w:ascii="Garamond" w:hAnsi="Garamond" w:cstheme="minorHAnsi"/>
          <w:i/>
          <w:iCs/>
          <w:sz w:val="28"/>
          <w:szCs w:val="28"/>
        </w:rPr>
        <w:t xml:space="preserve"> avec ses serviteurs</w:t>
      </w:r>
      <w:r w:rsidRPr="008113DE">
        <w:rPr>
          <w:rFonts w:ascii="Garamond" w:hAnsi="Garamond" w:cstheme="minorHAnsi"/>
          <w:sz w:val="28"/>
          <w:szCs w:val="28"/>
        </w:rPr>
        <w:t>. </w:t>
      </w:r>
      <w:r w:rsidRPr="008113DE">
        <w:rPr>
          <w:rFonts w:ascii="Garamond" w:hAnsi="Garamond" w:cstheme="minorHAnsi"/>
          <w:sz w:val="28"/>
          <w:szCs w:val="28"/>
          <w:vertAlign w:val="subscript"/>
        </w:rPr>
        <w:t>24</w:t>
      </w:r>
      <w:r w:rsidRPr="008113DE">
        <w:rPr>
          <w:rFonts w:ascii="Garamond" w:hAnsi="Garamond" w:cstheme="minorHAnsi"/>
          <w:sz w:val="28"/>
          <w:szCs w:val="28"/>
        </w:rPr>
        <w:t xml:space="preserve"> </w:t>
      </w:r>
      <w:r w:rsidRPr="001928A8">
        <w:rPr>
          <w:rFonts w:ascii="Garamond" w:hAnsi="Garamond" w:cstheme="minorHAnsi"/>
          <w:i/>
          <w:iCs/>
          <w:sz w:val="28"/>
          <w:szCs w:val="28"/>
        </w:rPr>
        <w:t>Alors qu’il commençait à (les) régler, fut amené auprès de lui un débiteur de mille talents. </w:t>
      </w:r>
      <w:r w:rsidRPr="001928A8">
        <w:rPr>
          <w:rFonts w:ascii="Garamond" w:hAnsi="Garamond" w:cstheme="minorHAnsi"/>
          <w:i/>
          <w:iCs/>
          <w:sz w:val="28"/>
          <w:szCs w:val="28"/>
          <w:vertAlign w:val="subscript"/>
        </w:rPr>
        <w:t>25</w:t>
      </w:r>
      <w:r w:rsidRPr="001928A8">
        <w:rPr>
          <w:rFonts w:ascii="Garamond" w:hAnsi="Garamond" w:cstheme="minorHAnsi"/>
          <w:i/>
          <w:iCs/>
          <w:sz w:val="28"/>
          <w:szCs w:val="28"/>
        </w:rPr>
        <w:t xml:space="preserve"> N’ayant rien pour payer</w:t>
      </w:r>
      <w:r>
        <w:rPr>
          <w:rFonts w:ascii="Garamond" w:hAnsi="Garamond" w:cstheme="minorHAnsi"/>
          <w:sz w:val="28"/>
          <w:szCs w:val="28"/>
        </w:rPr>
        <w:t xml:space="preserve"> (</w:t>
      </w:r>
      <w:proofErr w:type="spellStart"/>
      <w:r>
        <w:rPr>
          <w:rFonts w:ascii="Garamond" w:hAnsi="Garamond" w:cstheme="minorHAnsi"/>
          <w:sz w:val="28"/>
          <w:szCs w:val="28"/>
        </w:rPr>
        <w:t>apodidwmi</w:t>
      </w:r>
      <w:proofErr w:type="spellEnd"/>
      <w:r>
        <w:rPr>
          <w:rFonts w:ascii="Garamond" w:hAnsi="Garamond" w:cstheme="minorHAnsi"/>
          <w:sz w:val="28"/>
          <w:szCs w:val="28"/>
        </w:rPr>
        <w:t xml:space="preserve">), </w:t>
      </w:r>
      <w:r w:rsidRPr="001928A8">
        <w:rPr>
          <w:rFonts w:ascii="Garamond" w:hAnsi="Garamond" w:cstheme="minorHAnsi"/>
          <w:i/>
          <w:iCs/>
          <w:sz w:val="28"/>
          <w:szCs w:val="28"/>
        </w:rPr>
        <w:t>le seigneur ordonna</w:t>
      </w:r>
      <w:r>
        <w:rPr>
          <w:rFonts w:ascii="Garamond" w:hAnsi="Garamond" w:cstheme="minorHAnsi"/>
          <w:sz w:val="28"/>
          <w:szCs w:val="28"/>
        </w:rPr>
        <w:t xml:space="preserve"> (</w:t>
      </w:r>
      <w:proofErr w:type="spellStart"/>
      <w:r>
        <w:rPr>
          <w:rFonts w:ascii="Garamond" w:hAnsi="Garamond" w:cstheme="minorHAnsi"/>
          <w:sz w:val="28"/>
          <w:szCs w:val="28"/>
        </w:rPr>
        <w:t>keleuw</w:t>
      </w:r>
      <w:proofErr w:type="spellEnd"/>
      <w:r>
        <w:rPr>
          <w:rFonts w:ascii="Garamond" w:hAnsi="Garamond" w:cstheme="minorHAnsi"/>
          <w:sz w:val="28"/>
          <w:szCs w:val="28"/>
        </w:rPr>
        <w:t xml:space="preserve">) </w:t>
      </w:r>
      <w:r w:rsidRPr="001928A8">
        <w:rPr>
          <w:rFonts w:ascii="Garamond" w:hAnsi="Garamond" w:cstheme="minorHAnsi"/>
          <w:i/>
          <w:iCs/>
          <w:sz w:val="28"/>
          <w:szCs w:val="28"/>
        </w:rPr>
        <w:t>qu’il soit vendu avec sa femme, ses enfants et tout ce qu’il avait, pour se rembourser la dette</w:t>
      </w:r>
      <w:r w:rsidRPr="008113DE">
        <w:rPr>
          <w:rFonts w:ascii="Garamond" w:hAnsi="Garamond" w:cstheme="minorHAnsi"/>
          <w:sz w:val="28"/>
          <w:szCs w:val="28"/>
        </w:rPr>
        <w:t>. </w:t>
      </w:r>
      <w:r w:rsidRPr="008113DE">
        <w:rPr>
          <w:rFonts w:ascii="Garamond" w:hAnsi="Garamond" w:cstheme="minorHAnsi"/>
          <w:sz w:val="28"/>
          <w:szCs w:val="28"/>
          <w:vertAlign w:val="subscript"/>
        </w:rPr>
        <w:t>26</w:t>
      </w:r>
      <w:r w:rsidRPr="008113DE">
        <w:rPr>
          <w:rFonts w:ascii="Garamond" w:hAnsi="Garamond" w:cstheme="minorHAnsi"/>
          <w:sz w:val="28"/>
          <w:szCs w:val="28"/>
        </w:rPr>
        <w:t xml:space="preserve"> </w:t>
      </w:r>
      <w:r w:rsidRPr="001928A8">
        <w:rPr>
          <w:rFonts w:ascii="Garamond" w:hAnsi="Garamond" w:cstheme="minorHAnsi"/>
          <w:i/>
          <w:iCs/>
          <w:sz w:val="28"/>
          <w:szCs w:val="28"/>
        </w:rPr>
        <w:t xml:space="preserve">Étant tombé, le serviteur se </w:t>
      </w:r>
      <w:r>
        <w:rPr>
          <w:rFonts w:ascii="Garamond" w:hAnsi="Garamond" w:cstheme="minorHAnsi"/>
          <w:i/>
          <w:iCs/>
          <w:sz w:val="28"/>
          <w:szCs w:val="28"/>
        </w:rPr>
        <w:t xml:space="preserve">prosterna </w:t>
      </w:r>
      <w:r w:rsidRPr="001928A8">
        <w:rPr>
          <w:rFonts w:ascii="Garamond" w:hAnsi="Garamond" w:cstheme="minorHAnsi"/>
          <w:sz w:val="28"/>
          <w:szCs w:val="28"/>
        </w:rPr>
        <w:t>(</w:t>
      </w:r>
      <w:proofErr w:type="spellStart"/>
      <w:r>
        <w:rPr>
          <w:rFonts w:ascii="Garamond" w:hAnsi="Garamond" w:cstheme="minorHAnsi"/>
          <w:sz w:val="28"/>
          <w:szCs w:val="28"/>
        </w:rPr>
        <w:t>proskunw</w:t>
      </w:r>
      <w:proofErr w:type="spellEnd"/>
      <w:r>
        <w:rPr>
          <w:rFonts w:ascii="Garamond" w:hAnsi="Garamond" w:cstheme="minorHAnsi"/>
          <w:sz w:val="28"/>
          <w:szCs w:val="28"/>
        </w:rPr>
        <w:t>)</w:t>
      </w:r>
      <w:r>
        <w:rPr>
          <w:rFonts w:ascii="Garamond" w:hAnsi="Garamond" w:cstheme="minorHAnsi"/>
          <w:i/>
          <w:iCs/>
          <w:sz w:val="28"/>
          <w:szCs w:val="28"/>
        </w:rPr>
        <w:t xml:space="preserve"> devant lui, disant </w:t>
      </w:r>
      <w:r w:rsidRPr="008113DE">
        <w:rPr>
          <w:rFonts w:ascii="Garamond" w:hAnsi="Garamond" w:cstheme="minorHAnsi"/>
          <w:sz w:val="28"/>
          <w:szCs w:val="28"/>
        </w:rPr>
        <w:t xml:space="preserve">: </w:t>
      </w:r>
      <w:r w:rsidRPr="001928A8">
        <w:rPr>
          <w:rFonts w:ascii="Garamond" w:hAnsi="Garamond" w:cstheme="minorHAnsi"/>
          <w:sz w:val="28"/>
          <w:szCs w:val="28"/>
        </w:rPr>
        <w:t>"Prends patience</w:t>
      </w:r>
      <w:r>
        <w:rPr>
          <w:rFonts w:ascii="Garamond" w:hAnsi="Garamond" w:cstheme="minorHAnsi"/>
          <w:sz w:val="28"/>
          <w:szCs w:val="28"/>
        </w:rPr>
        <w:t xml:space="preserve"> (</w:t>
      </w:r>
      <w:proofErr w:type="spellStart"/>
      <w:r>
        <w:rPr>
          <w:rFonts w:ascii="Garamond" w:hAnsi="Garamond" w:cstheme="minorHAnsi"/>
          <w:sz w:val="28"/>
          <w:szCs w:val="28"/>
        </w:rPr>
        <w:t>litt</w:t>
      </w:r>
      <w:proofErr w:type="spellEnd"/>
      <w:r>
        <w:rPr>
          <w:rFonts w:ascii="Garamond" w:hAnsi="Garamond" w:cstheme="minorHAnsi"/>
          <w:sz w:val="28"/>
          <w:szCs w:val="28"/>
        </w:rPr>
        <w:t> : sois grandement passionné)</w:t>
      </w:r>
      <w:r w:rsidRPr="001928A8">
        <w:rPr>
          <w:rFonts w:ascii="Garamond" w:hAnsi="Garamond" w:cstheme="minorHAnsi"/>
          <w:sz w:val="28"/>
          <w:szCs w:val="28"/>
        </w:rPr>
        <w:t xml:space="preserve"> envers moi et je te paierai tout !"</w:t>
      </w:r>
      <w:r w:rsidRPr="008113DE">
        <w:rPr>
          <w:rFonts w:ascii="Garamond" w:hAnsi="Garamond" w:cstheme="minorHAnsi"/>
          <w:sz w:val="28"/>
          <w:szCs w:val="28"/>
        </w:rPr>
        <w:t xml:space="preserve"> </w:t>
      </w:r>
      <w:r w:rsidRPr="008113DE">
        <w:rPr>
          <w:rFonts w:ascii="Garamond" w:hAnsi="Garamond" w:cstheme="minorHAnsi"/>
          <w:sz w:val="28"/>
          <w:szCs w:val="28"/>
          <w:vertAlign w:val="subscript"/>
        </w:rPr>
        <w:t>27</w:t>
      </w:r>
      <w:r w:rsidRPr="008113DE">
        <w:rPr>
          <w:rFonts w:ascii="Garamond" w:hAnsi="Garamond" w:cstheme="minorHAnsi"/>
          <w:sz w:val="28"/>
          <w:szCs w:val="28"/>
        </w:rPr>
        <w:t xml:space="preserve"> </w:t>
      </w:r>
      <w:r w:rsidRPr="001928A8">
        <w:rPr>
          <w:rFonts w:ascii="Garamond" w:hAnsi="Garamond" w:cstheme="minorHAnsi"/>
          <w:i/>
          <w:iCs/>
          <w:sz w:val="28"/>
          <w:szCs w:val="28"/>
        </w:rPr>
        <w:t>Ému aux entrailles, le seigneur de ce serviteur le libéra</w:t>
      </w:r>
      <w:r>
        <w:rPr>
          <w:rFonts w:ascii="Garamond" w:hAnsi="Garamond" w:cstheme="minorHAnsi"/>
          <w:sz w:val="28"/>
          <w:szCs w:val="28"/>
        </w:rPr>
        <w:t xml:space="preserve"> (</w:t>
      </w:r>
      <w:proofErr w:type="spellStart"/>
      <w:r>
        <w:rPr>
          <w:rFonts w:ascii="Garamond" w:hAnsi="Garamond" w:cstheme="minorHAnsi"/>
          <w:sz w:val="28"/>
          <w:szCs w:val="28"/>
        </w:rPr>
        <w:t>apoluw</w:t>
      </w:r>
      <w:proofErr w:type="spellEnd"/>
      <w:r>
        <w:rPr>
          <w:rFonts w:ascii="Garamond" w:hAnsi="Garamond" w:cstheme="minorHAnsi"/>
          <w:sz w:val="28"/>
          <w:szCs w:val="28"/>
        </w:rPr>
        <w:t xml:space="preserve">) </w:t>
      </w:r>
      <w:r w:rsidRPr="001928A8">
        <w:rPr>
          <w:rFonts w:ascii="Garamond" w:hAnsi="Garamond" w:cstheme="minorHAnsi"/>
          <w:i/>
          <w:iCs/>
          <w:sz w:val="28"/>
          <w:szCs w:val="28"/>
        </w:rPr>
        <w:t>et annula</w:t>
      </w:r>
      <w:r>
        <w:rPr>
          <w:rFonts w:ascii="Garamond" w:hAnsi="Garamond" w:cstheme="minorHAnsi"/>
          <w:sz w:val="28"/>
          <w:szCs w:val="28"/>
        </w:rPr>
        <w:t xml:space="preserve"> (</w:t>
      </w:r>
      <w:proofErr w:type="spellStart"/>
      <w:r>
        <w:rPr>
          <w:rFonts w:ascii="Garamond" w:hAnsi="Garamond" w:cstheme="minorHAnsi"/>
          <w:sz w:val="28"/>
          <w:szCs w:val="28"/>
        </w:rPr>
        <w:t>litt</w:t>
      </w:r>
      <w:proofErr w:type="spellEnd"/>
      <w:r>
        <w:rPr>
          <w:rFonts w:ascii="Garamond" w:hAnsi="Garamond" w:cstheme="minorHAnsi"/>
          <w:sz w:val="28"/>
          <w:szCs w:val="28"/>
        </w:rPr>
        <w:t xml:space="preserve"> : </w:t>
      </w:r>
      <w:proofErr w:type="spellStart"/>
      <w:r>
        <w:rPr>
          <w:rFonts w:ascii="Garamond" w:hAnsi="Garamond" w:cstheme="minorHAnsi"/>
          <w:sz w:val="28"/>
          <w:szCs w:val="28"/>
        </w:rPr>
        <w:t>afihmi</w:t>
      </w:r>
      <w:proofErr w:type="spellEnd"/>
      <w:r>
        <w:rPr>
          <w:rFonts w:ascii="Garamond" w:hAnsi="Garamond" w:cstheme="minorHAnsi"/>
          <w:sz w:val="28"/>
          <w:szCs w:val="28"/>
        </w:rPr>
        <w:t xml:space="preserve">, laissa aller) </w:t>
      </w:r>
      <w:r w:rsidRPr="001928A8">
        <w:rPr>
          <w:rFonts w:ascii="Garamond" w:hAnsi="Garamond" w:cstheme="minorHAnsi"/>
          <w:i/>
          <w:iCs/>
          <w:sz w:val="28"/>
          <w:szCs w:val="28"/>
        </w:rPr>
        <w:t>sa dette</w:t>
      </w:r>
      <w:r w:rsidRPr="008113DE">
        <w:rPr>
          <w:rFonts w:ascii="Garamond" w:hAnsi="Garamond" w:cstheme="minorHAnsi"/>
          <w:sz w:val="28"/>
          <w:szCs w:val="28"/>
        </w:rPr>
        <w:t>. </w:t>
      </w:r>
      <w:r w:rsidRPr="008113DE">
        <w:rPr>
          <w:rFonts w:ascii="Garamond" w:hAnsi="Garamond" w:cstheme="minorHAnsi"/>
          <w:sz w:val="28"/>
          <w:szCs w:val="28"/>
          <w:vertAlign w:val="subscript"/>
        </w:rPr>
        <w:t>28</w:t>
      </w:r>
      <w:r w:rsidRPr="008113DE">
        <w:rPr>
          <w:rFonts w:ascii="Garamond" w:hAnsi="Garamond" w:cstheme="minorHAnsi"/>
          <w:sz w:val="28"/>
          <w:szCs w:val="28"/>
        </w:rPr>
        <w:t xml:space="preserve"> </w:t>
      </w:r>
      <w:r w:rsidRPr="001928A8">
        <w:rPr>
          <w:rFonts w:ascii="Garamond" w:hAnsi="Garamond" w:cstheme="minorHAnsi"/>
          <w:i/>
          <w:iCs/>
          <w:sz w:val="28"/>
          <w:szCs w:val="28"/>
        </w:rPr>
        <w:t>Étant sorti, ce serviteur rencontra un de ses compagnons serviteurs qui lui devait cent deniers. L’ayant saisi à la gorge, il l’étranglait</w:t>
      </w:r>
      <w:r>
        <w:rPr>
          <w:rFonts w:ascii="Garamond" w:hAnsi="Garamond" w:cstheme="minorHAnsi"/>
          <w:sz w:val="28"/>
          <w:szCs w:val="28"/>
        </w:rPr>
        <w:t xml:space="preserve"> (</w:t>
      </w:r>
      <w:proofErr w:type="spellStart"/>
      <w:r>
        <w:rPr>
          <w:rFonts w:ascii="Garamond" w:hAnsi="Garamond" w:cstheme="minorHAnsi"/>
          <w:sz w:val="28"/>
          <w:szCs w:val="28"/>
        </w:rPr>
        <w:t>pnigw</w:t>
      </w:r>
      <w:proofErr w:type="spellEnd"/>
      <w:r>
        <w:rPr>
          <w:rFonts w:ascii="Garamond" w:hAnsi="Garamond" w:cstheme="minorHAnsi"/>
          <w:sz w:val="28"/>
          <w:szCs w:val="28"/>
        </w:rPr>
        <w:t xml:space="preserve">), </w:t>
      </w:r>
      <w:r w:rsidRPr="001928A8">
        <w:rPr>
          <w:rFonts w:ascii="Garamond" w:hAnsi="Garamond" w:cstheme="minorHAnsi"/>
          <w:i/>
          <w:iCs/>
          <w:sz w:val="28"/>
          <w:szCs w:val="28"/>
        </w:rPr>
        <w:t>disant</w:t>
      </w:r>
      <w:r w:rsidRPr="008113DE">
        <w:rPr>
          <w:rFonts w:ascii="Garamond" w:hAnsi="Garamond" w:cstheme="minorHAnsi"/>
          <w:sz w:val="28"/>
          <w:szCs w:val="28"/>
        </w:rPr>
        <w:t xml:space="preserve"> : </w:t>
      </w:r>
      <w:r w:rsidRPr="001928A8">
        <w:rPr>
          <w:rFonts w:ascii="Garamond" w:hAnsi="Garamond" w:cstheme="minorHAnsi"/>
          <w:sz w:val="28"/>
          <w:szCs w:val="28"/>
        </w:rPr>
        <w:t>"Paie puisque tu dois quelque chose !"</w:t>
      </w:r>
      <w:r w:rsidRPr="008113DE">
        <w:rPr>
          <w:rFonts w:ascii="Garamond" w:hAnsi="Garamond" w:cstheme="minorHAnsi"/>
          <w:sz w:val="28"/>
          <w:szCs w:val="28"/>
          <w:vertAlign w:val="subscript"/>
        </w:rPr>
        <w:t>29</w:t>
      </w:r>
      <w:r w:rsidRPr="008113DE">
        <w:rPr>
          <w:rFonts w:ascii="Garamond" w:hAnsi="Garamond" w:cstheme="minorHAnsi"/>
          <w:sz w:val="28"/>
          <w:szCs w:val="28"/>
        </w:rPr>
        <w:t xml:space="preserve"> </w:t>
      </w:r>
      <w:r w:rsidRPr="001928A8">
        <w:rPr>
          <w:rFonts w:ascii="Garamond" w:hAnsi="Garamond" w:cstheme="minorHAnsi"/>
          <w:i/>
          <w:iCs/>
          <w:sz w:val="28"/>
          <w:szCs w:val="28"/>
        </w:rPr>
        <w:t xml:space="preserve">Étant tombé, le </w:t>
      </w:r>
      <w:r>
        <w:rPr>
          <w:rFonts w:ascii="Garamond" w:hAnsi="Garamond" w:cstheme="minorHAnsi"/>
          <w:i/>
          <w:iCs/>
          <w:sz w:val="28"/>
          <w:szCs w:val="28"/>
        </w:rPr>
        <w:t xml:space="preserve">compagnon-serviteur </w:t>
      </w:r>
      <w:r w:rsidRPr="008113DE">
        <w:rPr>
          <w:rFonts w:ascii="Garamond" w:hAnsi="Garamond" w:cstheme="minorHAnsi"/>
          <w:sz w:val="28"/>
          <w:szCs w:val="28"/>
        </w:rPr>
        <w:t xml:space="preserve">le </w:t>
      </w:r>
      <w:r w:rsidRPr="001928A8">
        <w:rPr>
          <w:rFonts w:ascii="Garamond" w:hAnsi="Garamond" w:cstheme="minorHAnsi"/>
          <w:i/>
          <w:iCs/>
          <w:sz w:val="28"/>
          <w:szCs w:val="28"/>
        </w:rPr>
        <w:t>suppliait, disant</w:t>
      </w:r>
      <w:r>
        <w:rPr>
          <w:rFonts w:ascii="Garamond" w:hAnsi="Garamond" w:cstheme="minorHAnsi"/>
          <w:sz w:val="28"/>
          <w:szCs w:val="28"/>
        </w:rPr>
        <w:t xml:space="preserve"> </w:t>
      </w:r>
      <w:r w:rsidRPr="008113DE">
        <w:rPr>
          <w:rFonts w:ascii="Garamond" w:hAnsi="Garamond" w:cstheme="minorHAnsi"/>
          <w:sz w:val="28"/>
          <w:szCs w:val="28"/>
        </w:rPr>
        <w:t xml:space="preserve">: </w:t>
      </w:r>
      <w:r w:rsidRPr="001928A8">
        <w:rPr>
          <w:rFonts w:ascii="Garamond" w:hAnsi="Garamond" w:cstheme="minorHAnsi"/>
          <w:sz w:val="28"/>
          <w:szCs w:val="28"/>
        </w:rPr>
        <w:t>"Prends patience envers moi et je te paierai !"</w:t>
      </w:r>
      <w:r w:rsidRPr="008113DE">
        <w:rPr>
          <w:rFonts w:ascii="Garamond" w:hAnsi="Garamond" w:cstheme="minorHAnsi"/>
          <w:i/>
          <w:iCs/>
          <w:sz w:val="28"/>
          <w:szCs w:val="28"/>
        </w:rPr>
        <w:t xml:space="preserve"> </w:t>
      </w:r>
      <w:r w:rsidRPr="008113DE">
        <w:rPr>
          <w:rFonts w:ascii="Garamond" w:hAnsi="Garamond" w:cstheme="minorHAnsi"/>
          <w:sz w:val="28"/>
          <w:szCs w:val="28"/>
          <w:vertAlign w:val="subscript"/>
        </w:rPr>
        <w:t>30</w:t>
      </w:r>
      <w:r w:rsidRPr="008113DE">
        <w:rPr>
          <w:rFonts w:ascii="Garamond" w:hAnsi="Garamond" w:cstheme="minorHAnsi"/>
          <w:sz w:val="28"/>
          <w:szCs w:val="28"/>
        </w:rPr>
        <w:t xml:space="preserve"> </w:t>
      </w:r>
      <w:r w:rsidRPr="001928A8">
        <w:rPr>
          <w:rFonts w:ascii="Garamond" w:hAnsi="Garamond" w:cstheme="minorHAnsi"/>
          <w:i/>
          <w:iCs/>
          <w:sz w:val="28"/>
          <w:szCs w:val="28"/>
        </w:rPr>
        <w:t>Mais celui-ci ne voulait pas ; s’étant éloigné de lui, le jeta en prison jusqu’à ce qu’il paye le dû. </w:t>
      </w:r>
      <w:r w:rsidRPr="001928A8">
        <w:rPr>
          <w:rFonts w:ascii="Garamond" w:hAnsi="Garamond" w:cstheme="minorHAnsi"/>
          <w:i/>
          <w:iCs/>
          <w:sz w:val="28"/>
          <w:szCs w:val="28"/>
          <w:vertAlign w:val="subscript"/>
        </w:rPr>
        <w:t>31</w:t>
      </w:r>
      <w:r w:rsidRPr="001928A8">
        <w:rPr>
          <w:rFonts w:ascii="Garamond" w:hAnsi="Garamond" w:cstheme="minorHAnsi"/>
          <w:i/>
          <w:iCs/>
          <w:sz w:val="28"/>
          <w:szCs w:val="28"/>
        </w:rPr>
        <w:t xml:space="preserve"> Les compagnons-serviteurs ayant vu les choses qui étaient arrivées, furent profondément attristés et, étant allés, ils raconter en détail</w:t>
      </w:r>
      <w:r>
        <w:rPr>
          <w:rFonts w:ascii="Garamond" w:hAnsi="Garamond" w:cstheme="minorHAnsi"/>
          <w:sz w:val="28"/>
          <w:szCs w:val="28"/>
        </w:rPr>
        <w:t xml:space="preserve"> (</w:t>
      </w:r>
      <w:proofErr w:type="spellStart"/>
      <w:r>
        <w:rPr>
          <w:rFonts w:ascii="Garamond" w:hAnsi="Garamond" w:cstheme="minorHAnsi"/>
          <w:sz w:val="28"/>
          <w:szCs w:val="28"/>
        </w:rPr>
        <w:t>diasafw</w:t>
      </w:r>
      <w:proofErr w:type="spellEnd"/>
      <w:r>
        <w:rPr>
          <w:rFonts w:ascii="Garamond" w:hAnsi="Garamond" w:cstheme="minorHAnsi"/>
          <w:sz w:val="28"/>
          <w:szCs w:val="28"/>
        </w:rPr>
        <w:t>)</w:t>
      </w:r>
      <w:r w:rsidRPr="008113DE">
        <w:rPr>
          <w:rFonts w:ascii="Garamond" w:hAnsi="Garamond" w:cstheme="minorHAnsi"/>
          <w:sz w:val="28"/>
          <w:szCs w:val="28"/>
        </w:rPr>
        <w:t xml:space="preserve"> </w:t>
      </w:r>
      <w:r w:rsidRPr="001928A8">
        <w:rPr>
          <w:rFonts w:ascii="Garamond" w:hAnsi="Garamond" w:cstheme="minorHAnsi"/>
          <w:i/>
          <w:iCs/>
          <w:sz w:val="28"/>
          <w:szCs w:val="28"/>
        </w:rPr>
        <w:t>à leur seigneur toutes les choses qui étaient arrivées. </w:t>
      </w:r>
      <w:r w:rsidRPr="001928A8">
        <w:rPr>
          <w:rFonts w:ascii="Garamond" w:hAnsi="Garamond" w:cstheme="minorHAnsi"/>
          <w:i/>
          <w:iCs/>
          <w:sz w:val="28"/>
          <w:szCs w:val="28"/>
          <w:vertAlign w:val="subscript"/>
        </w:rPr>
        <w:t>32</w:t>
      </w:r>
      <w:r w:rsidRPr="001928A8">
        <w:rPr>
          <w:rFonts w:ascii="Garamond" w:hAnsi="Garamond" w:cstheme="minorHAnsi"/>
          <w:i/>
          <w:iCs/>
          <w:sz w:val="28"/>
          <w:szCs w:val="28"/>
        </w:rPr>
        <w:t xml:space="preserve"> Alors l’ayant appelé auprès de lui</w:t>
      </w:r>
      <w:r>
        <w:rPr>
          <w:rFonts w:ascii="Garamond" w:hAnsi="Garamond" w:cstheme="minorHAnsi"/>
          <w:sz w:val="28"/>
          <w:szCs w:val="28"/>
        </w:rPr>
        <w:t xml:space="preserve"> (</w:t>
      </w:r>
      <w:proofErr w:type="spellStart"/>
      <w:r>
        <w:rPr>
          <w:rFonts w:ascii="Garamond" w:hAnsi="Garamond" w:cstheme="minorHAnsi"/>
          <w:sz w:val="28"/>
          <w:szCs w:val="28"/>
        </w:rPr>
        <w:t>proskalew</w:t>
      </w:r>
      <w:proofErr w:type="spellEnd"/>
      <w:r>
        <w:rPr>
          <w:rFonts w:ascii="Garamond" w:hAnsi="Garamond" w:cstheme="minorHAnsi"/>
          <w:sz w:val="28"/>
          <w:szCs w:val="28"/>
        </w:rPr>
        <w:t xml:space="preserve">), </w:t>
      </w:r>
      <w:r w:rsidRPr="001928A8">
        <w:rPr>
          <w:rFonts w:ascii="Garamond" w:hAnsi="Garamond" w:cstheme="minorHAnsi"/>
          <w:i/>
          <w:iCs/>
          <w:sz w:val="28"/>
          <w:szCs w:val="28"/>
        </w:rPr>
        <w:t>son</w:t>
      </w:r>
      <w:r w:rsidRPr="008113DE">
        <w:rPr>
          <w:rFonts w:ascii="Garamond" w:hAnsi="Garamond" w:cstheme="minorHAnsi"/>
          <w:sz w:val="28"/>
          <w:szCs w:val="28"/>
        </w:rPr>
        <w:t xml:space="preserve"> </w:t>
      </w:r>
      <w:r w:rsidRPr="001928A8">
        <w:rPr>
          <w:rFonts w:ascii="Garamond" w:hAnsi="Garamond" w:cstheme="minorHAnsi"/>
          <w:i/>
          <w:iCs/>
          <w:sz w:val="28"/>
          <w:szCs w:val="28"/>
        </w:rPr>
        <w:t xml:space="preserve">seigneur </w:t>
      </w:r>
      <w:r w:rsidRPr="001928A8">
        <w:rPr>
          <w:rFonts w:ascii="Garamond" w:hAnsi="Garamond" w:cstheme="minorHAnsi"/>
          <w:i/>
          <w:iCs/>
          <w:sz w:val="28"/>
          <w:szCs w:val="28"/>
        </w:rPr>
        <w:t>lui dit</w:t>
      </w:r>
      <w:r w:rsidRPr="008113DE">
        <w:rPr>
          <w:rFonts w:ascii="Garamond" w:hAnsi="Garamond" w:cstheme="minorHAnsi"/>
          <w:sz w:val="28"/>
          <w:szCs w:val="28"/>
        </w:rPr>
        <w:t xml:space="preserve"> : </w:t>
      </w:r>
      <w:r w:rsidRPr="001928A8">
        <w:rPr>
          <w:rFonts w:ascii="Garamond" w:hAnsi="Garamond" w:cstheme="minorHAnsi"/>
          <w:sz w:val="28"/>
          <w:szCs w:val="28"/>
        </w:rPr>
        <w:t>"Méchant (mauvais) serviteur !  Toute cette dette, je t’ai remise parce que tu m</w:t>
      </w:r>
      <w:r>
        <w:rPr>
          <w:rFonts w:ascii="Garamond" w:hAnsi="Garamond" w:cstheme="minorHAnsi"/>
          <w:sz w:val="28"/>
          <w:szCs w:val="28"/>
        </w:rPr>
        <w:t>’</w:t>
      </w:r>
      <w:r w:rsidRPr="001928A8">
        <w:rPr>
          <w:rFonts w:ascii="Garamond" w:hAnsi="Garamond" w:cstheme="minorHAnsi"/>
          <w:sz w:val="28"/>
          <w:szCs w:val="28"/>
        </w:rPr>
        <w:t>as supplié (</w:t>
      </w:r>
      <w:proofErr w:type="spellStart"/>
      <w:r w:rsidRPr="001928A8">
        <w:rPr>
          <w:rFonts w:ascii="Garamond" w:hAnsi="Garamond" w:cstheme="minorHAnsi"/>
          <w:sz w:val="28"/>
          <w:szCs w:val="28"/>
        </w:rPr>
        <w:t>parakalew</w:t>
      </w:r>
      <w:proofErr w:type="spellEnd"/>
      <w:r w:rsidRPr="001928A8">
        <w:rPr>
          <w:rFonts w:ascii="Garamond" w:hAnsi="Garamond" w:cstheme="minorHAnsi"/>
          <w:sz w:val="28"/>
          <w:szCs w:val="28"/>
        </w:rPr>
        <w:t>). </w:t>
      </w:r>
      <w:r w:rsidRPr="001928A8">
        <w:rPr>
          <w:rFonts w:ascii="Garamond" w:hAnsi="Garamond" w:cstheme="minorHAnsi"/>
          <w:sz w:val="28"/>
          <w:szCs w:val="28"/>
          <w:vertAlign w:val="subscript"/>
        </w:rPr>
        <w:t>33</w:t>
      </w:r>
      <w:r w:rsidRPr="001928A8">
        <w:rPr>
          <w:rFonts w:ascii="Garamond" w:hAnsi="Garamond" w:cstheme="minorHAnsi"/>
          <w:sz w:val="28"/>
          <w:szCs w:val="28"/>
        </w:rPr>
        <w:t xml:space="preserve"> Ne fallait-il pas, </w:t>
      </w:r>
      <w:r>
        <w:rPr>
          <w:rFonts w:ascii="Garamond" w:hAnsi="Garamond" w:cstheme="minorHAnsi"/>
          <w:sz w:val="28"/>
          <w:szCs w:val="28"/>
        </w:rPr>
        <w:t xml:space="preserve">à </w:t>
      </w:r>
      <w:r w:rsidRPr="001928A8">
        <w:rPr>
          <w:rFonts w:ascii="Garamond" w:hAnsi="Garamond" w:cstheme="minorHAnsi"/>
          <w:sz w:val="28"/>
          <w:szCs w:val="28"/>
        </w:rPr>
        <w:t>toi aussi, avoir pitié</w:t>
      </w:r>
      <w:r>
        <w:rPr>
          <w:rFonts w:ascii="Garamond" w:hAnsi="Garamond" w:cstheme="minorHAnsi"/>
          <w:sz w:val="28"/>
          <w:szCs w:val="28"/>
        </w:rPr>
        <w:t xml:space="preserve"> (</w:t>
      </w:r>
      <w:proofErr w:type="spellStart"/>
      <w:r>
        <w:rPr>
          <w:rFonts w:ascii="Garamond" w:hAnsi="Garamond" w:cstheme="minorHAnsi"/>
          <w:sz w:val="28"/>
          <w:szCs w:val="28"/>
        </w:rPr>
        <w:t>elew</w:t>
      </w:r>
      <w:proofErr w:type="spellEnd"/>
      <w:r>
        <w:rPr>
          <w:rFonts w:ascii="Garamond" w:hAnsi="Garamond" w:cstheme="minorHAnsi"/>
          <w:sz w:val="28"/>
          <w:szCs w:val="28"/>
        </w:rPr>
        <w:t>)</w:t>
      </w:r>
      <w:r w:rsidRPr="001928A8">
        <w:rPr>
          <w:rFonts w:ascii="Garamond" w:hAnsi="Garamond" w:cstheme="minorHAnsi"/>
          <w:sz w:val="28"/>
          <w:szCs w:val="28"/>
        </w:rPr>
        <w:t xml:space="preserve"> de ton compagnon</w:t>
      </w:r>
      <w:r>
        <w:rPr>
          <w:rFonts w:ascii="Garamond" w:hAnsi="Garamond" w:cstheme="minorHAnsi"/>
          <w:sz w:val="28"/>
          <w:szCs w:val="28"/>
        </w:rPr>
        <w:t xml:space="preserve"> serviteur</w:t>
      </w:r>
      <w:r w:rsidRPr="001928A8">
        <w:rPr>
          <w:rFonts w:ascii="Garamond" w:hAnsi="Garamond" w:cstheme="minorHAnsi"/>
          <w:sz w:val="28"/>
          <w:szCs w:val="28"/>
        </w:rPr>
        <w:t xml:space="preserve"> </w:t>
      </w:r>
      <w:r w:rsidRPr="00BA2BEA">
        <w:rPr>
          <w:rFonts w:ascii="Garamond" w:hAnsi="Garamond" w:cstheme="minorHAnsi"/>
          <w:b/>
          <w:bCs/>
          <w:sz w:val="28"/>
          <w:szCs w:val="28"/>
        </w:rPr>
        <w:t>comme moi aussi j’ai eu pitié de toi ?</w:t>
      </w:r>
      <w:r>
        <w:rPr>
          <w:rFonts w:ascii="Garamond" w:hAnsi="Garamond" w:cstheme="minorHAnsi"/>
          <w:sz w:val="28"/>
          <w:szCs w:val="28"/>
        </w:rPr>
        <w:t>"</w:t>
      </w:r>
      <w:r w:rsidRPr="008113DE">
        <w:rPr>
          <w:rFonts w:ascii="Garamond" w:hAnsi="Garamond" w:cstheme="minorHAnsi"/>
          <w:sz w:val="28"/>
          <w:szCs w:val="28"/>
        </w:rPr>
        <w:t xml:space="preserve"> </w:t>
      </w:r>
      <w:r w:rsidRPr="008113DE">
        <w:rPr>
          <w:rFonts w:ascii="Garamond" w:hAnsi="Garamond" w:cstheme="minorHAnsi"/>
          <w:sz w:val="28"/>
          <w:szCs w:val="28"/>
          <w:vertAlign w:val="subscript"/>
        </w:rPr>
        <w:t>34</w:t>
      </w:r>
      <w:r w:rsidRPr="008113DE">
        <w:rPr>
          <w:rFonts w:ascii="Garamond" w:hAnsi="Garamond" w:cstheme="minorHAnsi"/>
          <w:sz w:val="28"/>
          <w:szCs w:val="28"/>
        </w:rPr>
        <w:t xml:space="preserve"> </w:t>
      </w:r>
      <w:r w:rsidRPr="001928A8">
        <w:rPr>
          <w:rFonts w:ascii="Garamond" w:hAnsi="Garamond" w:cstheme="minorHAnsi"/>
          <w:i/>
          <w:iCs/>
          <w:sz w:val="28"/>
          <w:szCs w:val="28"/>
        </w:rPr>
        <w:t xml:space="preserve">S’étant irrité, son seigneur le livra </w:t>
      </w:r>
      <w:r>
        <w:rPr>
          <w:rFonts w:ascii="Garamond" w:hAnsi="Garamond" w:cstheme="minorHAnsi"/>
          <w:sz w:val="28"/>
          <w:szCs w:val="28"/>
        </w:rPr>
        <w:t>(</w:t>
      </w:r>
      <w:proofErr w:type="spellStart"/>
      <w:r>
        <w:rPr>
          <w:rFonts w:ascii="Garamond" w:hAnsi="Garamond" w:cstheme="minorHAnsi"/>
          <w:sz w:val="28"/>
          <w:szCs w:val="28"/>
        </w:rPr>
        <w:t>paradidwmi</w:t>
      </w:r>
      <w:proofErr w:type="spellEnd"/>
      <w:r>
        <w:rPr>
          <w:rFonts w:ascii="Garamond" w:hAnsi="Garamond" w:cstheme="minorHAnsi"/>
          <w:sz w:val="28"/>
          <w:szCs w:val="28"/>
        </w:rPr>
        <w:t xml:space="preserve">) </w:t>
      </w:r>
      <w:r w:rsidRPr="001928A8">
        <w:rPr>
          <w:rFonts w:ascii="Garamond" w:hAnsi="Garamond" w:cstheme="minorHAnsi"/>
          <w:i/>
          <w:iCs/>
          <w:sz w:val="28"/>
          <w:szCs w:val="28"/>
        </w:rPr>
        <w:t>aux bourreaux jusqu’à ce qu</w:t>
      </w:r>
      <w:r>
        <w:rPr>
          <w:rFonts w:ascii="Garamond" w:hAnsi="Garamond" w:cstheme="minorHAnsi"/>
          <w:i/>
          <w:iCs/>
          <w:sz w:val="28"/>
          <w:szCs w:val="28"/>
        </w:rPr>
        <w:t>’</w:t>
      </w:r>
      <w:r w:rsidRPr="001928A8">
        <w:rPr>
          <w:rFonts w:ascii="Garamond" w:hAnsi="Garamond" w:cstheme="minorHAnsi"/>
          <w:i/>
          <w:iCs/>
          <w:sz w:val="28"/>
          <w:szCs w:val="28"/>
        </w:rPr>
        <w:t>il ait payé tout le dû</w:t>
      </w:r>
      <w:r w:rsidRPr="008113DE">
        <w:rPr>
          <w:rFonts w:ascii="Garamond" w:hAnsi="Garamond" w:cstheme="minorHAnsi"/>
          <w:sz w:val="28"/>
          <w:szCs w:val="28"/>
        </w:rPr>
        <w:t>.</w:t>
      </w:r>
      <w:r>
        <w:rPr>
          <w:rFonts w:ascii="Garamond" w:hAnsi="Garamond" w:cstheme="minorHAnsi"/>
          <w:sz w:val="28"/>
          <w:szCs w:val="28"/>
        </w:rPr>
        <w:t xml:space="preserve"> </w:t>
      </w:r>
      <w:r w:rsidRPr="008113DE">
        <w:rPr>
          <w:rFonts w:ascii="Garamond" w:hAnsi="Garamond" w:cstheme="minorHAnsi"/>
          <w:i/>
          <w:iCs/>
          <w:sz w:val="28"/>
          <w:szCs w:val="28"/>
          <w:vertAlign w:val="subscript"/>
        </w:rPr>
        <w:t>35</w:t>
      </w:r>
      <w:r w:rsidRPr="008113DE">
        <w:rPr>
          <w:rFonts w:ascii="Garamond" w:hAnsi="Garamond" w:cstheme="minorHAnsi"/>
          <w:i/>
          <w:iCs/>
          <w:sz w:val="28"/>
          <w:szCs w:val="28"/>
        </w:rPr>
        <w:t xml:space="preserve"> </w:t>
      </w:r>
      <w:r w:rsidRPr="001928A8">
        <w:rPr>
          <w:rFonts w:ascii="Garamond" w:hAnsi="Garamond" w:cstheme="minorHAnsi"/>
          <w:sz w:val="28"/>
          <w:szCs w:val="28"/>
        </w:rPr>
        <w:t xml:space="preserve">C’est ainsi que mon Père qui est au ciel vous </w:t>
      </w:r>
      <w:r>
        <w:rPr>
          <w:rFonts w:ascii="Garamond" w:hAnsi="Garamond" w:cstheme="minorHAnsi"/>
          <w:sz w:val="28"/>
          <w:szCs w:val="28"/>
        </w:rPr>
        <w:t>fera</w:t>
      </w:r>
      <w:r w:rsidRPr="001928A8">
        <w:rPr>
          <w:rFonts w:ascii="Garamond" w:hAnsi="Garamond" w:cstheme="minorHAnsi"/>
          <w:sz w:val="28"/>
          <w:szCs w:val="28"/>
        </w:rPr>
        <w:t xml:space="preserve"> si chacun de vous ne </w:t>
      </w:r>
      <w:r>
        <w:rPr>
          <w:rFonts w:ascii="Garamond" w:hAnsi="Garamond" w:cstheme="minorHAnsi"/>
          <w:sz w:val="28"/>
          <w:szCs w:val="28"/>
        </w:rPr>
        <w:t>remettez</w:t>
      </w:r>
      <w:r w:rsidRPr="001928A8">
        <w:rPr>
          <w:rFonts w:ascii="Garamond" w:hAnsi="Garamond" w:cstheme="minorHAnsi"/>
          <w:sz w:val="28"/>
          <w:szCs w:val="28"/>
        </w:rPr>
        <w:t xml:space="preserve"> pas à son frère, </w:t>
      </w:r>
      <w:r>
        <w:rPr>
          <w:rFonts w:ascii="Garamond" w:hAnsi="Garamond" w:cstheme="minorHAnsi"/>
          <w:sz w:val="28"/>
          <w:szCs w:val="28"/>
        </w:rPr>
        <w:t>venant de vos</w:t>
      </w:r>
      <w:r w:rsidRPr="001928A8">
        <w:rPr>
          <w:rFonts w:ascii="Garamond" w:hAnsi="Garamond" w:cstheme="minorHAnsi"/>
          <w:sz w:val="28"/>
          <w:szCs w:val="28"/>
        </w:rPr>
        <w:t xml:space="preserve"> cœur</w:t>
      </w:r>
      <w:r>
        <w:rPr>
          <w:rFonts w:ascii="Garamond" w:hAnsi="Garamond" w:cstheme="minorHAnsi"/>
          <w:sz w:val="28"/>
          <w:szCs w:val="28"/>
        </w:rPr>
        <w:t>s</w:t>
      </w:r>
      <w:r w:rsidRPr="008113DE">
        <w:rPr>
          <w:rFonts w:ascii="Garamond" w:hAnsi="Garamond" w:cstheme="minorHAnsi"/>
          <w:i/>
          <w:iCs/>
          <w:sz w:val="28"/>
          <w:szCs w:val="28"/>
        </w:rPr>
        <w:t>. »</w:t>
      </w:r>
      <w:r w:rsidRPr="008113DE">
        <w:rPr>
          <w:rFonts w:ascii="Garamond" w:hAnsi="Garamond" w:cstheme="minorHAnsi"/>
          <w:sz w:val="28"/>
          <w:szCs w:val="28"/>
        </w:rPr>
        <w:t xml:space="preserve"> </w:t>
      </w:r>
    </w:p>
    <w:p w14:paraId="72711C83" w14:textId="77777777" w:rsidR="001928A8" w:rsidRDefault="001928A8" w:rsidP="001928A8">
      <w:pPr>
        <w:pStyle w:val="Standard"/>
        <w:ind w:firstLine="708"/>
        <w:jc w:val="both"/>
        <w:rPr>
          <w:rFonts w:ascii="Garamond" w:hAnsi="Garamond" w:cstheme="minorHAnsi"/>
          <w:sz w:val="28"/>
          <w:szCs w:val="28"/>
        </w:rPr>
      </w:pPr>
      <w:r>
        <w:rPr>
          <w:rFonts w:ascii="Garamond" w:hAnsi="Garamond" w:cstheme="minorHAnsi"/>
          <w:sz w:val="28"/>
          <w:szCs w:val="28"/>
        </w:rPr>
        <w:t>Chers frères et sœurs en Christ,</w:t>
      </w:r>
    </w:p>
    <w:p w14:paraId="252B210B" w14:textId="293442EA" w:rsidR="00BB33A5" w:rsidRDefault="00BB33A5" w:rsidP="001928A8">
      <w:pPr>
        <w:pStyle w:val="Standard"/>
        <w:ind w:firstLine="708"/>
        <w:jc w:val="both"/>
        <w:rPr>
          <w:rFonts w:ascii="Garamond" w:hAnsi="Garamond" w:cstheme="minorHAnsi"/>
          <w:sz w:val="28"/>
          <w:szCs w:val="28"/>
        </w:rPr>
      </w:pPr>
      <w:r>
        <w:rPr>
          <w:rFonts w:ascii="Garamond" w:hAnsi="Garamond" w:cstheme="minorHAnsi"/>
          <w:sz w:val="28"/>
          <w:szCs w:val="28"/>
        </w:rPr>
        <w:t>Avec le texte de ce matin, nous sommes invités à continuer notre réflexion de la semaine dernière sur le pardon et sur la logique propre à l’Église. Je vous propose de nous attarder sur la parabole.</w:t>
      </w:r>
    </w:p>
    <w:p w14:paraId="30FDD534" w14:textId="77777777" w:rsidR="00BB33A5" w:rsidRDefault="00BB33A5" w:rsidP="001928A8">
      <w:pPr>
        <w:pStyle w:val="Standard"/>
        <w:ind w:firstLine="708"/>
        <w:jc w:val="both"/>
        <w:rPr>
          <w:rFonts w:ascii="Garamond" w:hAnsi="Garamond" w:cstheme="minorHAnsi"/>
          <w:sz w:val="28"/>
          <w:szCs w:val="28"/>
        </w:rPr>
      </w:pPr>
    </w:p>
    <w:p w14:paraId="413378BA" w14:textId="3502D6E2" w:rsidR="00BB33A5" w:rsidRPr="00BB33A5" w:rsidRDefault="00BB33A5" w:rsidP="00BB33A5">
      <w:pPr>
        <w:pStyle w:val="Standard"/>
        <w:jc w:val="both"/>
        <w:rPr>
          <w:rFonts w:ascii="Garamond" w:hAnsi="Garamond" w:cstheme="minorHAnsi"/>
          <w:b/>
          <w:bCs/>
          <w:sz w:val="28"/>
          <w:szCs w:val="28"/>
        </w:rPr>
      </w:pPr>
      <w:r w:rsidRPr="00BB33A5">
        <w:rPr>
          <w:rFonts w:ascii="Garamond" w:hAnsi="Garamond" w:cstheme="minorHAnsi"/>
          <w:b/>
          <w:bCs/>
          <w:sz w:val="28"/>
          <w:szCs w:val="28"/>
        </w:rPr>
        <w:t>1) Le roi</w:t>
      </w:r>
    </w:p>
    <w:p w14:paraId="4CBC2283" w14:textId="533EDD67" w:rsidR="00BB33A5" w:rsidRDefault="00BB33A5" w:rsidP="00BB33A5">
      <w:pPr>
        <w:pStyle w:val="Standard"/>
        <w:jc w:val="both"/>
        <w:rPr>
          <w:rFonts w:ascii="Garamond" w:hAnsi="Garamond" w:cstheme="minorHAnsi"/>
          <w:sz w:val="28"/>
          <w:szCs w:val="28"/>
        </w:rPr>
      </w:pPr>
      <w:r>
        <w:rPr>
          <w:rFonts w:ascii="Garamond" w:hAnsi="Garamond" w:cstheme="minorHAnsi"/>
          <w:sz w:val="28"/>
          <w:szCs w:val="28"/>
        </w:rPr>
        <w:tab/>
        <w:t xml:space="preserve">Dans celle-ci, un roi, appelé tout au long de la comparaison « Seigneur », un terme très parlant pour nous, croyants ; dans cette parabole donc </w:t>
      </w:r>
      <w:r w:rsidRPr="00D95E95">
        <w:rPr>
          <w:rFonts w:ascii="Garamond" w:hAnsi="Garamond" w:cstheme="minorHAnsi"/>
          <w:b/>
          <w:bCs/>
          <w:sz w:val="28"/>
          <w:szCs w:val="28"/>
        </w:rPr>
        <w:t>un roi veut régler chaque affaire qu’il a avec ses serviteurs</w:t>
      </w:r>
      <w:r>
        <w:rPr>
          <w:rFonts w:ascii="Garamond" w:hAnsi="Garamond" w:cstheme="minorHAnsi"/>
          <w:sz w:val="28"/>
          <w:szCs w:val="28"/>
        </w:rPr>
        <w:t xml:space="preserve">. Ce roi, cela ne fait aucun doute, est l’image de notre Dieu. Un Dieu qui, dans le Royaume, soldera les comptes. Parlera, puisque le mot « affaire », « compte », signifie aussi en grec « discours » : « Parole ». </w:t>
      </w:r>
      <w:r w:rsidRPr="00E62C3B">
        <w:rPr>
          <w:rFonts w:ascii="Garamond" w:hAnsi="Garamond" w:cstheme="minorHAnsi"/>
          <w:b/>
          <w:bCs/>
          <w:sz w:val="28"/>
          <w:szCs w:val="28"/>
        </w:rPr>
        <w:t>Il faut sans doute entendre ici que, par la parole, Dieu nous montrera tout ce qui dans nos vies n’a pas été fait selon sa volonté</w:t>
      </w:r>
      <w:r>
        <w:rPr>
          <w:rFonts w:ascii="Garamond" w:hAnsi="Garamond" w:cstheme="minorHAnsi"/>
          <w:sz w:val="28"/>
          <w:szCs w:val="28"/>
        </w:rPr>
        <w:t xml:space="preserve">. Toutes les fois où nous n’avons pas respecté ses commandements. Toutes les fois où nous n’avons pas été à la hauteur de l’espérance qu’il a placé en nous, en nous confiant des talents, des forces, des capacités </w:t>
      </w:r>
      <w:r>
        <w:rPr>
          <w:rFonts w:ascii="Garamond" w:hAnsi="Garamond" w:cstheme="minorHAnsi"/>
          <w:sz w:val="28"/>
          <w:szCs w:val="28"/>
        </w:rPr>
        <w:lastRenderedPageBreak/>
        <w:t xml:space="preserve">pour rendre témoignage à la Bonne Nouvelle de l’amour de Dieu pour le monde. Il nous montrera toutes les choses pour lesquelles nous pourrions mériter sa colère. </w:t>
      </w:r>
      <w:r w:rsidRPr="00D95E95">
        <w:rPr>
          <w:rFonts w:ascii="Garamond" w:hAnsi="Garamond" w:cstheme="minorHAnsi"/>
          <w:sz w:val="28"/>
          <w:szCs w:val="28"/>
          <w:u w:val="single"/>
        </w:rPr>
        <w:t>Mais ce roi de la parabole est semblable au Dieu que connaissait si bien</w:t>
      </w:r>
      <w:r w:rsidR="00D95E95">
        <w:rPr>
          <w:rFonts w:ascii="Garamond" w:hAnsi="Garamond" w:cstheme="minorHAnsi"/>
          <w:sz w:val="28"/>
          <w:szCs w:val="28"/>
          <w:u w:val="single"/>
        </w:rPr>
        <w:t xml:space="preserve"> le prophète</w:t>
      </w:r>
      <w:r w:rsidRPr="00D95E95">
        <w:rPr>
          <w:rFonts w:ascii="Garamond" w:hAnsi="Garamond" w:cstheme="minorHAnsi"/>
          <w:sz w:val="28"/>
          <w:szCs w:val="28"/>
          <w:u w:val="single"/>
        </w:rPr>
        <w:t xml:space="preserve"> Jonas</w:t>
      </w:r>
      <w:r>
        <w:rPr>
          <w:rFonts w:ascii="Garamond" w:hAnsi="Garamond" w:cstheme="minorHAnsi"/>
          <w:sz w:val="28"/>
          <w:szCs w:val="28"/>
        </w:rPr>
        <w:t xml:space="preserve">. Il ne pense fermeté que pour avoir la joie de s’adoucir. Il ne se met en colère que pour pouvoir se réjouir de pardonner. Et c’est ce qu’il fait. Il pardonne au serviteur qui lui devait pourtant « mille talents » ! Une coquette somme. Aujourd’hui, cela ferait quelque chose comme 2 millions 500 000 euros. </w:t>
      </w:r>
      <w:r w:rsidRPr="00E62C3B">
        <w:rPr>
          <w:rFonts w:ascii="Garamond" w:hAnsi="Garamond" w:cstheme="minorHAnsi"/>
          <w:b/>
          <w:bCs/>
          <w:sz w:val="28"/>
          <w:szCs w:val="28"/>
        </w:rPr>
        <w:t>Manière de dire que le serviteur devait l’impossible</w:t>
      </w:r>
      <w:r>
        <w:rPr>
          <w:rFonts w:ascii="Garamond" w:hAnsi="Garamond" w:cstheme="minorHAnsi"/>
          <w:sz w:val="28"/>
          <w:szCs w:val="28"/>
        </w:rPr>
        <w:t xml:space="preserve">. On ne peut pas payer Dieu pour nos fautes, nos erreurs, ce que nous aurions dû faire, tenter et que nous n’avons pas fait par peur, par timidité, par envie de ne pas troubler notre confort... Nous ne sommes, dans notre vie comme dans notre mort, redevables que du pardon de Dieu. </w:t>
      </w:r>
      <w:r w:rsidRPr="00E62C3B">
        <w:rPr>
          <w:rFonts w:ascii="Garamond" w:hAnsi="Garamond" w:cstheme="minorHAnsi"/>
          <w:b/>
          <w:bCs/>
          <w:sz w:val="28"/>
          <w:szCs w:val="28"/>
        </w:rPr>
        <w:t>C’est ce pardon qui nous fait tenir</w:t>
      </w:r>
      <w:r>
        <w:rPr>
          <w:rFonts w:ascii="Garamond" w:hAnsi="Garamond" w:cstheme="minorHAnsi"/>
          <w:sz w:val="28"/>
          <w:szCs w:val="28"/>
        </w:rPr>
        <w:t>.</w:t>
      </w:r>
    </w:p>
    <w:p w14:paraId="72FFA86E" w14:textId="77777777" w:rsidR="00BA2BEA" w:rsidRDefault="00BA2BEA" w:rsidP="00BB33A5">
      <w:pPr>
        <w:pStyle w:val="Standard"/>
        <w:jc w:val="both"/>
        <w:rPr>
          <w:rFonts w:ascii="Garamond" w:hAnsi="Garamond" w:cstheme="minorHAnsi"/>
          <w:sz w:val="28"/>
          <w:szCs w:val="28"/>
        </w:rPr>
      </w:pPr>
    </w:p>
    <w:p w14:paraId="3395B7CE" w14:textId="25CCC28E" w:rsidR="00BA2BEA" w:rsidRPr="00BA2BEA" w:rsidRDefault="00BA2BEA" w:rsidP="00BB33A5">
      <w:pPr>
        <w:pStyle w:val="Standard"/>
        <w:jc w:val="both"/>
        <w:rPr>
          <w:rFonts w:ascii="Garamond" w:hAnsi="Garamond" w:cstheme="minorHAnsi"/>
          <w:b/>
          <w:bCs/>
          <w:sz w:val="28"/>
          <w:szCs w:val="28"/>
        </w:rPr>
      </w:pPr>
      <w:r w:rsidRPr="00BA2BEA">
        <w:rPr>
          <w:rFonts w:ascii="Garamond" w:hAnsi="Garamond" w:cstheme="minorHAnsi"/>
          <w:b/>
          <w:bCs/>
          <w:sz w:val="28"/>
          <w:szCs w:val="28"/>
        </w:rPr>
        <w:t>2) Le serviteur</w:t>
      </w:r>
    </w:p>
    <w:p w14:paraId="19D86AC7" w14:textId="3640B6F3" w:rsidR="00BA2BEA" w:rsidRDefault="00BA2BEA" w:rsidP="00BB33A5">
      <w:pPr>
        <w:pStyle w:val="Standard"/>
        <w:jc w:val="both"/>
        <w:rPr>
          <w:rFonts w:ascii="Garamond" w:hAnsi="Garamond" w:cstheme="minorHAnsi"/>
          <w:sz w:val="28"/>
          <w:szCs w:val="28"/>
        </w:rPr>
      </w:pPr>
      <w:r>
        <w:rPr>
          <w:rFonts w:ascii="Garamond" w:hAnsi="Garamond" w:cstheme="minorHAnsi"/>
          <w:sz w:val="28"/>
          <w:szCs w:val="28"/>
        </w:rPr>
        <w:tab/>
      </w:r>
      <w:r w:rsidRPr="00E62C3B">
        <w:rPr>
          <w:rFonts w:ascii="Garamond" w:hAnsi="Garamond" w:cstheme="minorHAnsi"/>
          <w:b/>
          <w:bCs/>
          <w:sz w:val="28"/>
          <w:szCs w:val="28"/>
        </w:rPr>
        <w:t>Le serviteur le sait bien</w:t>
      </w:r>
      <w:r w:rsidR="00E62C3B">
        <w:rPr>
          <w:rFonts w:ascii="Garamond" w:hAnsi="Garamond" w:cstheme="minorHAnsi"/>
          <w:sz w:val="28"/>
          <w:szCs w:val="28"/>
        </w:rPr>
        <w:t> :</w:t>
      </w:r>
      <w:r>
        <w:rPr>
          <w:rFonts w:ascii="Garamond" w:hAnsi="Garamond" w:cstheme="minorHAnsi"/>
          <w:sz w:val="28"/>
          <w:szCs w:val="28"/>
        </w:rPr>
        <w:t xml:space="preserve"> </w:t>
      </w:r>
      <w:r w:rsidR="00E62C3B">
        <w:rPr>
          <w:rFonts w:ascii="Garamond" w:hAnsi="Garamond" w:cstheme="minorHAnsi"/>
          <w:sz w:val="28"/>
          <w:szCs w:val="28"/>
        </w:rPr>
        <w:t>i</w:t>
      </w:r>
      <w:r>
        <w:rPr>
          <w:rFonts w:ascii="Garamond" w:hAnsi="Garamond" w:cstheme="minorHAnsi"/>
          <w:sz w:val="28"/>
          <w:szCs w:val="28"/>
        </w:rPr>
        <w:t>l vient de bénéficier de la miséricorde incompréhensible</w:t>
      </w:r>
      <w:r w:rsidR="00D95E95">
        <w:rPr>
          <w:rFonts w:ascii="Garamond" w:hAnsi="Garamond" w:cstheme="minorHAnsi"/>
          <w:sz w:val="28"/>
          <w:szCs w:val="28"/>
        </w:rPr>
        <w:t xml:space="preserve"> et incommensurable</w:t>
      </w:r>
      <w:r>
        <w:rPr>
          <w:rFonts w:ascii="Garamond" w:hAnsi="Garamond" w:cstheme="minorHAnsi"/>
          <w:sz w:val="28"/>
          <w:szCs w:val="28"/>
        </w:rPr>
        <w:t xml:space="preserve"> de son seigneur. </w:t>
      </w:r>
      <w:r w:rsidR="00E62C3B">
        <w:rPr>
          <w:rFonts w:ascii="Garamond" w:hAnsi="Garamond" w:cstheme="minorHAnsi"/>
          <w:sz w:val="28"/>
          <w:szCs w:val="28"/>
        </w:rPr>
        <w:t>L</w:t>
      </w:r>
      <w:r>
        <w:rPr>
          <w:rFonts w:ascii="Garamond" w:hAnsi="Garamond" w:cstheme="minorHAnsi"/>
          <w:sz w:val="28"/>
          <w:szCs w:val="28"/>
        </w:rPr>
        <w:t>e serviteur</w:t>
      </w:r>
      <w:r w:rsidR="00D95E95">
        <w:rPr>
          <w:rFonts w:ascii="Garamond" w:hAnsi="Garamond" w:cstheme="minorHAnsi"/>
          <w:sz w:val="28"/>
          <w:szCs w:val="28"/>
        </w:rPr>
        <w:t xml:space="preserve"> a supplié son maître</w:t>
      </w:r>
      <w:r>
        <w:rPr>
          <w:rFonts w:ascii="Garamond" w:hAnsi="Garamond" w:cstheme="minorHAnsi"/>
          <w:sz w:val="28"/>
          <w:szCs w:val="28"/>
        </w:rPr>
        <w:t xml:space="preserve"> d’être « </w:t>
      </w:r>
      <w:r w:rsidRPr="00D95E95">
        <w:rPr>
          <w:rFonts w:ascii="Garamond" w:hAnsi="Garamond" w:cstheme="minorHAnsi"/>
          <w:i/>
          <w:iCs/>
          <w:sz w:val="28"/>
          <w:szCs w:val="28"/>
        </w:rPr>
        <w:t>grandement passionné</w:t>
      </w:r>
      <w:r>
        <w:rPr>
          <w:rFonts w:ascii="Garamond" w:hAnsi="Garamond" w:cstheme="minorHAnsi"/>
          <w:sz w:val="28"/>
          <w:szCs w:val="28"/>
        </w:rPr>
        <w:t> »</w:t>
      </w:r>
      <w:r w:rsidR="00D95E95">
        <w:rPr>
          <w:rFonts w:ascii="Garamond" w:hAnsi="Garamond" w:cstheme="minorHAnsi"/>
          <w:sz w:val="28"/>
          <w:szCs w:val="28"/>
        </w:rPr>
        <w:t>, pour traduire au plus près du texte original</w:t>
      </w:r>
      <w:r>
        <w:rPr>
          <w:rFonts w:ascii="Garamond" w:hAnsi="Garamond" w:cstheme="minorHAnsi"/>
          <w:sz w:val="28"/>
          <w:szCs w:val="28"/>
        </w:rPr>
        <w:t>. De laisser les passions parler</w:t>
      </w:r>
      <w:r w:rsidR="00E62C3B">
        <w:rPr>
          <w:rFonts w:ascii="Garamond" w:hAnsi="Garamond" w:cstheme="minorHAnsi"/>
          <w:sz w:val="28"/>
          <w:szCs w:val="28"/>
        </w:rPr>
        <w:t>,</w:t>
      </w:r>
      <w:r>
        <w:rPr>
          <w:rFonts w:ascii="Garamond" w:hAnsi="Garamond" w:cstheme="minorHAnsi"/>
          <w:sz w:val="28"/>
          <w:szCs w:val="28"/>
        </w:rPr>
        <w:t xml:space="preserve"> et pas la raison. Et c’est ce que le roi a fait en étant « </w:t>
      </w:r>
      <w:r w:rsidRPr="00D95E95">
        <w:rPr>
          <w:rFonts w:ascii="Garamond" w:hAnsi="Garamond" w:cstheme="minorHAnsi"/>
          <w:i/>
          <w:iCs/>
          <w:sz w:val="28"/>
          <w:szCs w:val="28"/>
        </w:rPr>
        <w:t>ému jusqu’aux entrailles</w:t>
      </w:r>
      <w:r>
        <w:rPr>
          <w:rFonts w:ascii="Garamond" w:hAnsi="Garamond" w:cstheme="minorHAnsi"/>
          <w:sz w:val="28"/>
          <w:szCs w:val="28"/>
        </w:rPr>
        <w:t xml:space="preserve"> ». </w:t>
      </w:r>
      <w:r w:rsidRPr="00E62C3B">
        <w:rPr>
          <w:rFonts w:ascii="Garamond" w:hAnsi="Garamond" w:cstheme="minorHAnsi"/>
          <w:b/>
          <w:bCs/>
          <w:sz w:val="28"/>
          <w:szCs w:val="28"/>
        </w:rPr>
        <w:t xml:space="preserve">Le serviteur </w:t>
      </w:r>
      <w:r w:rsidR="00E62C3B">
        <w:rPr>
          <w:rFonts w:ascii="Garamond" w:hAnsi="Garamond" w:cstheme="minorHAnsi"/>
          <w:b/>
          <w:bCs/>
          <w:sz w:val="28"/>
          <w:szCs w:val="28"/>
        </w:rPr>
        <w:t xml:space="preserve">donc </w:t>
      </w:r>
      <w:r w:rsidRPr="00E62C3B">
        <w:rPr>
          <w:rFonts w:ascii="Garamond" w:hAnsi="Garamond" w:cstheme="minorHAnsi"/>
          <w:b/>
          <w:bCs/>
          <w:sz w:val="28"/>
          <w:szCs w:val="28"/>
        </w:rPr>
        <w:t xml:space="preserve">vit grâce à la miséricorde </w:t>
      </w:r>
      <w:r w:rsidR="00E62C3B">
        <w:rPr>
          <w:rFonts w:ascii="Garamond" w:hAnsi="Garamond" w:cstheme="minorHAnsi"/>
          <w:b/>
          <w:bCs/>
          <w:sz w:val="28"/>
          <w:szCs w:val="28"/>
        </w:rPr>
        <w:t>et pourtant il</w:t>
      </w:r>
      <w:r w:rsidRPr="00E62C3B">
        <w:rPr>
          <w:rFonts w:ascii="Garamond" w:hAnsi="Garamond" w:cstheme="minorHAnsi"/>
          <w:b/>
          <w:bCs/>
          <w:sz w:val="28"/>
          <w:szCs w:val="28"/>
        </w:rPr>
        <w:t xml:space="preserve"> ne laisse dans sa vie aucune place à la miséricorde.</w:t>
      </w:r>
      <w:r>
        <w:rPr>
          <w:rFonts w:ascii="Garamond" w:hAnsi="Garamond" w:cstheme="minorHAnsi"/>
          <w:sz w:val="28"/>
          <w:szCs w:val="28"/>
        </w:rPr>
        <w:t xml:space="preserve"> L’exemple de la parabole est frappant. Alors qu’il a bénéficié d’une grâce </w:t>
      </w:r>
      <w:r w:rsidR="00D95E95">
        <w:rPr>
          <w:rFonts w:ascii="Garamond" w:hAnsi="Garamond" w:cstheme="minorHAnsi"/>
          <w:sz w:val="28"/>
          <w:szCs w:val="28"/>
        </w:rPr>
        <w:t>de</w:t>
      </w:r>
      <w:r>
        <w:rPr>
          <w:rFonts w:ascii="Garamond" w:hAnsi="Garamond" w:cstheme="minorHAnsi"/>
          <w:sz w:val="28"/>
          <w:szCs w:val="28"/>
        </w:rPr>
        <w:t xml:space="preserve"> 2 millions 500 000 euros, le serviteur se révèle incapable de faire grâce à un </w:t>
      </w:r>
      <w:r>
        <w:rPr>
          <w:rFonts w:ascii="Garamond" w:hAnsi="Garamond" w:cstheme="minorHAnsi"/>
          <w:sz w:val="28"/>
          <w:szCs w:val="28"/>
        </w:rPr>
        <w:t>de ses compagnons, quelqu’un qui a le même statut que lui, qui se trouve dans les mêmes difficultés</w:t>
      </w:r>
      <w:r w:rsidR="00D95E95">
        <w:rPr>
          <w:rFonts w:ascii="Garamond" w:hAnsi="Garamond" w:cstheme="minorHAnsi"/>
          <w:sz w:val="28"/>
          <w:szCs w:val="28"/>
        </w:rPr>
        <w:t xml:space="preserve"> que lui</w:t>
      </w:r>
      <w:r>
        <w:rPr>
          <w:rFonts w:ascii="Garamond" w:hAnsi="Garamond" w:cstheme="minorHAnsi"/>
          <w:sz w:val="28"/>
          <w:szCs w:val="28"/>
        </w:rPr>
        <w:t>, qui doit faire face aux mêmes paradoxes de la vie chrétienne, puisqu’il s’agit de cela ; il se révèle incapable de faire grâce pour 6000 euros (</w:t>
      </w:r>
      <w:r w:rsidR="00E62C3B">
        <w:rPr>
          <w:rFonts w:ascii="Garamond" w:hAnsi="Garamond" w:cstheme="minorHAnsi"/>
          <w:sz w:val="28"/>
          <w:szCs w:val="28"/>
        </w:rPr>
        <w:t xml:space="preserve">à titre de comparaison, les historiens pensent que </w:t>
      </w:r>
      <w:r>
        <w:rPr>
          <w:rFonts w:ascii="Garamond" w:hAnsi="Garamond" w:cstheme="minorHAnsi"/>
          <w:sz w:val="28"/>
          <w:szCs w:val="28"/>
        </w:rPr>
        <w:t>30 deniers</w:t>
      </w:r>
      <w:r w:rsidR="00E62C3B">
        <w:rPr>
          <w:rFonts w:ascii="Garamond" w:hAnsi="Garamond" w:cstheme="minorHAnsi"/>
          <w:sz w:val="28"/>
          <w:szCs w:val="28"/>
        </w:rPr>
        <w:t xml:space="preserve"> équivalaient à </w:t>
      </w:r>
      <w:r>
        <w:rPr>
          <w:rFonts w:ascii="Garamond" w:hAnsi="Garamond" w:cstheme="minorHAnsi"/>
          <w:sz w:val="28"/>
          <w:szCs w:val="28"/>
        </w:rPr>
        <w:t xml:space="preserve">2000 euros, </w:t>
      </w:r>
      <w:r w:rsidR="00E62C3B">
        <w:rPr>
          <w:rFonts w:ascii="Garamond" w:hAnsi="Garamond" w:cstheme="minorHAnsi"/>
          <w:sz w:val="28"/>
          <w:szCs w:val="28"/>
        </w:rPr>
        <w:t>ou</w:t>
      </w:r>
      <w:r>
        <w:rPr>
          <w:rFonts w:ascii="Garamond" w:hAnsi="Garamond" w:cstheme="minorHAnsi"/>
          <w:sz w:val="28"/>
          <w:szCs w:val="28"/>
        </w:rPr>
        <w:t xml:space="preserve"> un moi</w:t>
      </w:r>
      <w:r w:rsidR="00E62C3B">
        <w:rPr>
          <w:rFonts w:ascii="Garamond" w:hAnsi="Garamond" w:cstheme="minorHAnsi"/>
          <w:sz w:val="28"/>
          <w:szCs w:val="28"/>
        </w:rPr>
        <w:t>s</w:t>
      </w:r>
      <w:r>
        <w:rPr>
          <w:rFonts w:ascii="Garamond" w:hAnsi="Garamond" w:cstheme="minorHAnsi"/>
          <w:sz w:val="28"/>
          <w:szCs w:val="28"/>
        </w:rPr>
        <w:t xml:space="preserve"> de salaire). </w:t>
      </w:r>
      <w:r w:rsidR="00E62C3B">
        <w:rPr>
          <w:rFonts w:ascii="Garamond" w:hAnsi="Garamond" w:cstheme="minorHAnsi"/>
          <w:sz w:val="28"/>
          <w:szCs w:val="28"/>
        </w:rPr>
        <w:t>6000 euros, c</w:t>
      </w:r>
      <w:r>
        <w:rPr>
          <w:rFonts w:ascii="Garamond" w:hAnsi="Garamond" w:cstheme="minorHAnsi"/>
          <w:sz w:val="28"/>
          <w:szCs w:val="28"/>
        </w:rPr>
        <w:t>ela reste une somme</w:t>
      </w:r>
      <w:r w:rsidR="00E62C3B">
        <w:rPr>
          <w:rFonts w:ascii="Garamond" w:hAnsi="Garamond" w:cstheme="minorHAnsi"/>
          <w:sz w:val="28"/>
          <w:szCs w:val="28"/>
        </w:rPr>
        <w:t xml:space="preserve"> importante, conséquente même</w:t>
      </w:r>
      <w:r>
        <w:rPr>
          <w:rFonts w:ascii="Garamond" w:hAnsi="Garamond" w:cstheme="minorHAnsi"/>
          <w:sz w:val="28"/>
          <w:szCs w:val="28"/>
        </w:rPr>
        <w:t>. Mais c’est une goutte d’eau par rapport au</w:t>
      </w:r>
      <w:r w:rsidR="00E62C3B">
        <w:rPr>
          <w:rFonts w:ascii="Garamond" w:hAnsi="Garamond" w:cstheme="minorHAnsi"/>
          <w:sz w:val="28"/>
          <w:szCs w:val="28"/>
        </w:rPr>
        <w:t>x</w:t>
      </w:r>
      <w:r>
        <w:rPr>
          <w:rFonts w:ascii="Garamond" w:hAnsi="Garamond" w:cstheme="minorHAnsi"/>
          <w:sz w:val="28"/>
          <w:szCs w:val="28"/>
        </w:rPr>
        <w:t xml:space="preserve"> 2 millions 500 000 qui lui ont été remis. 0,24% </w:t>
      </w:r>
      <w:r w:rsidR="00E62C3B">
        <w:rPr>
          <w:rFonts w:ascii="Garamond" w:hAnsi="Garamond" w:cstheme="minorHAnsi"/>
          <w:sz w:val="28"/>
          <w:szCs w:val="28"/>
        </w:rPr>
        <w:t xml:space="preserve">de cette somme </w:t>
      </w:r>
      <w:r>
        <w:rPr>
          <w:rFonts w:ascii="Garamond" w:hAnsi="Garamond" w:cstheme="minorHAnsi"/>
          <w:sz w:val="28"/>
          <w:szCs w:val="28"/>
        </w:rPr>
        <w:t xml:space="preserve">exactement ! </w:t>
      </w:r>
      <w:r w:rsidRPr="00E62C3B">
        <w:rPr>
          <w:rFonts w:ascii="Garamond" w:hAnsi="Garamond" w:cstheme="minorHAnsi"/>
          <w:b/>
          <w:bCs/>
          <w:sz w:val="28"/>
          <w:szCs w:val="28"/>
        </w:rPr>
        <w:t>Mais surtout, au-delà des pourcentages, ce n’est pas la même logique, le même logiciel</w:t>
      </w:r>
      <w:r>
        <w:rPr>
          <w:rFonts w:ascii="Garamond" w:hAnsi="Garamond" w:cstheme="minorHAnsi"/>
          <w:sz w:val="28"/>
          <w:szCs w:val="28"/>
        </w:rPr>
        <w:t xml:space="preserve">. Le serviteur montre ainsi qu’il n’a rien compris. </w:t>
      </w:r>
      <w:r w:rsidRPr="00E62C3B">
        <w:rPr>
          <w:rFonts w:ascii="Garamond" w:hAnsi="Garamond" w:cstheme="minorHAnsi"/>
          <w:sz w:val="28"/>
          <w:szCs w:val="28"/>
          <w:u w:val="single"/>
        </w:rPr>
        <w:t>La grâce dont il a été au bénéfice doit lui enseigner la grâce</w:t>
      </w:r>
      <w:r>
        <w:rPr>
          <w:rFonts w:ascii="Garamond" w:hAnsi="Garamond" w:cstheme="minorHAnsi"/>
          <w:sz w:val="28"/>
          <w:szCs w:val="28"/>
        </w:rPr>
        <w:t xml:space="preserve">. Ce doit être un rappel permanent dans sa vie. Un rappel lui enjoignant à fuir les solutions proposées par le monde, les logiques du monde. Cette grâce, où l’incarner aujourd’hui ? Dans nos relations personnelles, cela va de soi : avec nos enfants, nos parents, nos </w:t>
      </w:r>
      <w:proofErr w:type="spellStart"/>
      <w:r>
        <w:rPr>
          <w:rFonts w:ascii="Garamond" w:hAnsi="Garamond" w:cstheme="minorHAnsi"/>
          <w:sz w:val="28"/>
          <w:szCs w:val="28"/>
        </w:rPr>
        <w:t>ami.</w:t>
      </w:r>
      <w:proofErr w:type="gramStart"/>
      <w:r>
        <w:rPr>
          <w:rFonts w:ascii="Garamond" w:hAnsi="Garamond" w:cstheme="minorHAnsi"/>
          <w:sz w:val="28"/>
          <w:szCs w:val="28"/>
        </w:rPr>
        <w:t>e.s</w:t>
      </w:r>
      <w:proofErr w:type="spellEnd"/>
      <w:proofErr w:type="gramEnd"/>
      <w:r>
        <w:rPr>
          <w:rFonts w:ascii="Garamond" w:hAnsi="Garamond" w:cstheme="minorHAnsi"/>
          <w:sz w:val="28"/>
          <w:szCs w:val="28"/>
        </w:rPr>
        <w:t>, nos frères et sœurs dans la foi. Mais, au-delà, dans le monde dans le</w:t>
      </w:r>
      <w:r w:rsidR="00E62C3B">
        <w:rPr>
          <w:rFonts w:ascii="Garamond" w:hAnsi="Garamond" w:cstheme="minorHAnsi"/>
          <w:sz w:val="28"/>
          <w:szCs w:val="28"/>
        </w:rPr>
        <w:t>quel nous</w:t>
      </w:r>
      <w:r>
        <w:rPr>
          <w:rFonts w:ascii="Garamond" w:hAnsi="Garamond" w:cstheme="minorHAnsi"/>
          <w:sz w:val="28"/>
          <w:szCs w:val="28"/>
        </w:rPr>
        <w:t xml:space="preserve"> vivons</w:t>
      </w:r>
      <w:r w:rsidR="00E62C3B">
        <w:rPr>
          <w:rFonts w:ascii="Garamond" w:hAnsi="Garamond" w:cstheme="minorHAnsi"/>
          <w:sz w:val="28"/>
          <w:szCs w:val="28"/>
        </w:rPr>
        <w:t>. P</w:t>
      </w:r>
      <w:r>
        <w:rPr>
          <w:rFonts w:ascii="Garamond" w:hAnsi="Garamond" w:cstheme="minorHAnsi"/>
          <w:sz w:val="28"/>
          <w:szCs w:val="28"/>
        </w:rPr>
        <w:t xml:space="preserve">ermettez-moi d’oser ici quelques pistes : </w:t>
      </w:r>
    </w:p>
    <w:p w14:paraId="16781392" w14:textId="726463B9" w:rsidR="00BA2BEA" w:rsidRDefault="00BA2BEA" w:rsidP="00BA2BEA">
      <w:pPr>
        <w:pStyle w:val="Standard"/>
        <w:ind w:firstLine="708"/>
        <w:jc w:val="both"/>
        <w:rPr>
          <w:rFonts w:ascii="Garamond" w:hAnsi="Garamond" w:cstheme="minorHAnsi"/>
          <w:sz w:val="28"/>
          <w:szCs w:val="28"/>
        </w:rPr>
      </w:pPr>
      <w:r>
        <w:rPr>
          <w:rFonts w:ascii="Garamond" w:hAnsi="Garamond" w:cstheme="minorHAnsi"/>
          <w:sz w:val="28"/>
          <w:szCs w:val="28"/>
        </w:rPr>
        <w:t>- la grâce immense de Dieu, manifestée par son pardon incompréhensible, irraisonnable, elle peut</w:t>
      </w:r>
      <w:r w:rsidR="00D95E95">
        <w:rPr>
          <w:rFonts w:ascii="Garamond" w:hAnsi="Garamond" w:cstheme="minorHAnsi"/>
          <w:sz w:val="28"/>
          <w:szCs w:val="28"/>
        </w:rPr>
        <w:t xml:space="preserve"> </w:t>
      </w:r>
      <w:r>
        <w:rPr>
          <w:rFonts w:ascii="Garamond" w:hAnsi="Garamond" w:cstheme="minorHAnsi"/>
          <w:sz w:val="28"/>
          <w:szCs w:val="28"/>
        </w:rPr>
        <w:t>prendre la forme d’un accueil sans conditions de tous ceux qui fuient leur pays en guerre, qui fuient des régimes corrompus, des gouvernements tortionnaires appliquant des politiques inhumaines. Je pense à la Chine, à la Corée</w:t>
      </w:r>
      <w:r w:rsidR="00D95E95">
        <w:rPr>
          <w:rFonts w:ascii="Garamond" w:hAnsi="Garamond" w:cstheme="minorHAnsi"/>
          <w:sz w:val="28"/>
          <w:szCs w:val="28"/>
        </w:rPr>
        <w:t xml:space="preserve"> du nord</w:t>
      </w:r>
      <w:r>
        <w:rPr>
          <w:rFonts w:ascii="Garamond" w:hAnsi="Garamond" w:cstheme="minorHAnsi"/>
          <w:sz w:val="28"/>
          <w:szCs w:val="28"/>
        </w:rPr>
        <w:t xml:space="preserve">, à l’Iran, à l’Afghanistan, à tous les pays où les femmes et les hommes vivent sous la terreur de la charia mais aussi à des pays qui ont des présidents bien chrétiens, comme Poutine et qui pourtant </w:t>
      </w:r>
      <w:r>
        <w:rPr>
          <w:rFonts w:ascii="Garamond" w:hAnsi="Garamond" w:cstheme="minorHAnsi"/>
          <w:sz w:val="28"/>
          <w:szCs w:val="28"/>
        </w:rPr>
        <w:lastRenderedPageBreak/>
        <w:t xml:space="preserve">persécutent, maltraitent depuis des années leur population. Oui, comme notre Église l’a osé en 2015, nous devons réaffirmer malgré les discours ambiants et les projets de loi dans les tiroirs : </w:t>
      </w:r>
      <w:r w:rsidRPr="00D95E95">
        <w:rPr>
          <w:rFonts w:ascii="Garamond" w:hAnsi="Garamond" w:cstheme="minorHAnsi"/>
          <w:b/>
          <w:bCs/>
          <w:sz w:val="28"/>
          <w:szCs w:val="28"/>
        </w:rPr>
        <w:t>« l’accueil d’abord ».</w:t>
      </w:r>
    </w:p>
    <w:p w14:paraId="3A193AA9" w14:textId="1DAD31AF" w:rsidR="00BA2BEA" w:rsidRDefault="00BA2BEA" w:rsidP="00BA2BEA">
      <w:pPr>
        <w:pStyle w:val="Standard"/>
        <w:ind w:firstLine="708"/>
        <w:jc w:val="both"/>
        <w:rPr>
          <w:rFonts w:ascii="Garamond" w:hAnsi="Garamond" w:cstheme="minorHAnsi"/>
          <w:sz w:val="28"/>
          <w:szCs w:val="28"/>
        </w:rPr>
      </w:pPr>
      <w:r>
        <w:rPr>
          <w:rFonts w:ascii="Garamond" w:hAnsi="Garamond" w:cstheme="minorHAnsi"/>
          <w:sz w:val="28"/>
          <w:szCs w:val="28"/>
        </w:rPr>
        <w:t>- la grâce immense de Dieu, manifestée par son pardon incompréhensible, irraisonnable, elle peut</w:t>
      </w:r>
      <w:r w:rsidR="00E62C3B">
        <w:rPr>
          <w:rFonts w:ascii="Garamond" w:hAnsi="Garamond" w:cstheme="minorHAnsi"/>
          <w:sz w:val="28"/>
          <w:szCs w:val="28"/>
        </w:rPr>
        <w:t xml:space="preserve"> </w:t>
      </w:r>
      <w:r>
        <w:rPr>
          <w:rFonts w:ascii="Garamond" w:hAnsi="Garamond" w:cstheme="minorHAnsi"/>
          <w:sz w:val="28"/>
          <w:szCs w:val="28"/>
        </w:rPr>
        <w:t xml:space="preserve">prendre une autre forme : celle d’une bienveillance à l’égard de tous ces ados qui passent par des questionnements douloureux </w:t>
      </w:r>
      <w:r w:rsidR="00E62C3B">
        <w:rPr>
          <w:rFonts w:ascii="Garamond" w:hAnsi="Garamond" w:cstheme="minorHAnsi"/>
          <w:sz w:val="28"/>
          <w:szCs w:val="28"/>
        </w:rPr>
        <w:t>sur leurs carrières, leur travail, leur</w:t>
      </w:r>
      <w:r w:rsidR="00D95E95">
        <w:rPr>
          <w:rFonts w:ascii="Garamond" w:hAnsi="Garamond" w:cstheme="minorHAnsi"/>
          <w:sz w:val="28"/>
          <w:szCs w:val="28"/>
        </w:rPr>
        <w:t>s convictions, qui sont questionné par les changements corporels qui les travaillent</w:t>
      </w:r>
      <w:r w:rsidR="002D2E51">
        <w:rPr>
          <w:rFonts w:ascii="Garamond" w:hAnsi="Garamond" w:cstheme="minorHAnsi"/>
          <w:sz w:val="28"/>
          <w:szCs w:val="28"/>
        </w:rPr>
        <w:t xml:space="preserve"> et qui questionnent ou </w:t>
      </w:r>
      <w:r>
        <w:rPr>
          <w:rFonts w:ascii="Garamond" w:hAnsi="Garamond" w:cstheme="minorHAnsi"/>
          <w:sz w:val="28"/>
          <w:szCs w:val="28"/>
        </w:rPr>
        <w:t xml:space="preserve">leur sexualité ou leur genre. La grâce de ne pas vouloir les faire rentrer dans le même de nos modèles, de nos schémas, de nos critères, la grâce de ne pas les juger selon nos références bibliques, nos normes ecclésiales, nos traditions théologiques. La grâce de les laisser se chercher pour peut-être se trouver. La grâce de les laisser découvrir qui ils sont et qui ils ne sont pas en s’appuyant sur </w:t>
      </w:r>
      <w:r w:rsidRPr="002D2E51">
        <w:rPr>
          <w:rFonts w:ascii="Garamond" w:hAnsi="Garamond" w:cstheme="minorHAnsi"/>
          <w:b/>
          <w:bCs/>
          <w:sz w:val="28"/>
          <w:szCs w:val="28"/>
        </w:rPr>
        <w:t>l’identité que Dieu donne à quiconque croit en Lui : celle de fille et de fils</w:t>
      </w:r>
      <w:r>
        <w:rPr>
          <w:rFonts w:ascii="Garamond" w:hAnsi="Garamond" w:cstheme="minorHAnsi"/>
          <w:sz w:val="28"/>
          <w:szCs w:val="28"/>
        </w:rPr>
        <w:t>.</w:t>
      </w:r>
    </w:p>
    <w:p w14:paraId="113F2AFA" w14:textId="639E40DD" w:rsidR="00BA2BEA" w:rsidRDefault="00BA2BEA" w:rsidP="00BA2BEA">
      <w:pPr>
        <w:pStyle w:val="Standard"/>
        <w:ind w:firstLine="708"/>
        <w:jc w:val="both"/>
        <w:rPr>
          <w:rFonts w:ascii="Garamond" w:hAnsi="Garamond" w:cstheme="minorHAnsi"/>
          <w:sz w:val="28"/>
          <w:szCs w:val="28"/>
        </w:rPr>
      </w:pPr>
      <w:r>
        <w:rPr>
          <w:rFonts w:ascii="Garamond" w:hAnsi="Garamond" w:cstheme="minorHAnsi"/>
          <w:sz w:val="28"/>
          <w:szCs w:val="28"/>
        </w:rPr>
        <w:t>- la grâce immense de Dieu, manifestée par son pardon incompréhensible, irraisonnable, elle peut</w:t>
      </w:r>
      <w:r w:rsidR="00E62C3B">
        <w:rPr>
          <w:rFonts w:ascii="Garamond" w:hAnsi="Garamond" w:cstheme="minorHAnsi"/>
          <w:sz w:val="28"/>
          <w:szCs w:val="28"/>
        </w:rPr>
        <w:t xml:space="preserve"> </w:t>
      </w:r>
      <w:r>
        <w:rPr>
          <w:rFonts w:ascii="Garamond" w:hAnsi="Garamond" w:cstheme="minorHAnsi"/>
          <w:sz w:val="28"/>
          <w:szCs w:val="28"/>
        </w:rPr>
        <w:t xml:space="preserve">prendre une troisième forme et sans doute bien d’autres à imaginer et à penser : celle d’une grâce pour tous ces jeunes en échec ou en difficulté dans leur vie, à cause </w:t>
      </w:r>
      <w:r w:rsidR="00D95E95">
        <w:rPr>
          <w:rFonts w:ascii="Garamond" w:hAnsi="Garamond" w:cstheme="minorHAnsi"/>
          <w:sz w:val="28"/>
          <w:szCs w:val="28"/>
        </w:rPr>
        <w:t xml:space="preserve">de </w:t>
      </w:r>
      <w:r>
        <w:rPr>
          <w:rFonts w:ascii="Garamond" w:hAnsi="Garamond" w:cstheme="minorHAnsi"/>
          <w:sz w:val="28"/>
          <w:szCs w:val="28"/>
        </w:rPr>
        <w:t>la couleur de leur peau, du quartier dans lequel ils ont grandi, de la pauvreté culturelle ou / et financière de leurs parents, de leurs problèmes de santé cumulant les « </w:t>
      </w:r>
      <w:proofErr w:type="spellStart"/>
      <w:r>
        <w:rPr>
          <w:rFonts w:ascii="Garamond" w:hAnsi="Garamond" w:cstheme="minorHAnsi"/>
          <w:sz w:val="28"/>
          <w:szCs w:val="28"/>
        </w:rPr>
        <w:t>dys</w:t>
      </w:r>
      <w:proofErr w:type="spellEnd"/>
      <w:r>
        <w:rPr>
          <w:rFonts w:ascii="Garamond" w:hAnsi="Garamond" w:cstheme="minorHAnsi"/>
          <w:sz w:val="28"/>
          <w:szCs w:val="28"/>
        </w:rPr>
        <w:t> » comme on dit aujourd’hui. La grâce peut prendre la forme de structure</w:t>
      </w:r>
      <w:r w:rsidR="00E62C3B">
        <w:rPr>
          <w:rFonts w:ascii="Garamond" w:hAnsi="Garamond" w:cstheme="minorHAnsi"/>
          <w:sz w:val="28"/>
          <w:szCs w:val="28"/>
        </w:rPr>
        <w:t>s</w:t>
      </w:r>
      <w:r>
        <w:rPr>
          <w:rFonts w:ascii="Garamond" w:hAnsi="Garamond" w:cstheme="minorHAnsi"/>
          <w:sz w:val="28"/>
          <w:szCs w:val="28"/>
        </w:rPr>
        <w:t xml:space="preserve"> bienveillantes où ils </w:t>
      </w:r>
      <w:r>
        <w:rPr>
          <w:rFonts w:ascii="Garamond" w:hAnsi="Garamond" w:cstheme="minorHAnsi"/>
          <w:sz w:val="28"/>
          <w:szCs w:val="28"/>
        </w:rPr>
        <w:t xml:space="preserve">réapprennent la confiance en l’autre et en eux-mêmes, où ils </w:t>
      </w:r>
      <w:proofErr w:type="spellStart"/>
      <w:r>
        <w:rPr>
          <w:rFonts w:ascii="Garamond" w:hAnsi="Garamond" w:cstheme="minorHAnsi"/>
          <w:sz w:val="28"/>
          <w:szCs w:val="28"/>
        </w:rPr>
        <w:t>ré</w:t>
      </w:r>
      <w:r w:rsidR="00E62C3B">
        <w:rPr>
          <w:rFonts w:ascii="Garamond" w:hAnsi="Garamond" w:cstheme="minorHAnsi"/>
          <w:sz w:val="28"/>
          <w:szCs w:val="28"/>
        </w:rPr>
        <w:t>-espèr</w:t>
      </w:r>
      <w:r>
        <w:rPr>
          <w:rFonts w:ascii="Garamond" w:hAnsi="Garamond" w:cstheme="minorHAnsi"/>
          <w:sz w:val="28"/>
          <w:szCs w:val="28"/>
        </w:rPr>
        <w:t>ent</w:t>
      </w:r>
      <w:proofErr w:type="spellEnd"/>
      <w:r>
        <w:rPr>
          <w:rFonts w:ascii="Garamond" w:hAnsi="Garamond" w:cstheme="minorHAnsi"/>
          <w:sz w:val="28"/>
          <w:szCs w:val="28"/>
        </w:rPr>
        <w:t xml:space="preserve"> </w:t>
      </w:r>
      <w:r w:rsidR="00E62C3B">
        <w:rPr>
          <w:rFonts w:ascii="Garamond" w:hAnsi="Garamond" w:cstheme="minorHAnsi"/>
          <w:sz w:val="28"/>
          <w:szCs w:val="28"/>
        </w:rPr>
        <w:t xml:space="preserve">en </w:t>
      </w:r>
      <w:r>
        <w:rPr>
          <w:rFonts w:ascii="Garamond" w:hAnsi="Garamond" w:cstheme="minorHAnsi"/>
          <w:sz w:val="28"/>
          <w:szCs w:val="28"/>
        </w:rPr>
        <w:t xml:space="preserve">la société </w:t>
      </w:r>
      <w:r w:rsidR="00E62C3B">
        <w:rPr>
          <w:rFonts w:ascii="Garamond" w:hAnsi="Garamond" w:cstheme="minorHAnsi"/>
          <w:sz w:val="28"/>
          <w:szCs w:val="28"/>
        </w:rPr>
        <w:t>et dans le monde</w:t>
      </w:r>
      <w:r>
        <w:rPr>
          <w:rFonts w:ascii="Garamond" w:hAnsi="Garamond" w:cstheme="minorHAnsi"/>
          <w:sz w:val="28"/>
          <w:szCs w:val="28"/>
        </w:rPr>
        <w:t>. La grâce de Dieu peut prendre la forme de passerelles de repêchage, de seconde chance pour ne pas rester éternellement aux yeux des politiques des « décrocheurs », comme si c’est ce qu’ils voulaient être.</w:t>
      </w:r>
    </w:p>
    <w:p w14:paraId="69811BB1" w14:textId="77777777" w:rsidR="00BA2BEA" w:rsidRDefault="00BA2BEA" w:rsidP="00BA2BEA">
      <w:pPr>
        <w:pStyle w:val="Standard"/>
        <w:ind w:firstLine="708"/>
        <w:jc w:val="both"/>
        <w:rPr>
          <w:rFonts w:ascii="Garamond" w:hAnsi="Garamond" w:cstheme="minorHAnsi"/>
          <w:sz w:val="28"/>
          <w:szCs w:val="28"/>
        </w:rPr>
      </w:pPr>
      <w:r>
        <w:rPr>
          <w:rFonts w:ascii="Garamond" w:hAnsi="Garamond" w:cstheme="minorHAnsi"/>
          <w:sz w:val="28"/>
          <w:szCs w:val="28"/>
        </w:rPr>
        <w:t>Oui, Dieu nous demande, individuellement et collectivement d’être comme Lui. De montrer de l’amour et de favoriser des recommencements.</w:t>
      </w:r>
    </w:p>
    <w:p w14:paraId="1F64CF21" w14:textId="47A0EFFF" w:rsidR="00BA2BEA" w:rsidRDefault="00BA2BEA" w:rsidP="00BA2BEA">
      <w:pPr>
        <w:pStyle w:val="Standard"/>
        <w:ind w:firstLine="708"/>
        <w:jc w:val="both"/>
        <w:rPr>
          <w:rFonts w:ascii="Garamond" w:hAnsi="Garamond" w:cstheme="minorHAnsi"/>
          <w:sz w:val="28"/>
          <w:szCs w:val="28"/>
        </w:rPr>
      </w:pPr>
      <w:r>
        <w:rPr>
          <w:rFonts w:ascii="Garamond" w:hAnsi="Garamond" w:cstheme="minorHAnsi"/>
          <w:sz w:val="28"/>
          <w:szCs w:val="28"/>
        </w:rPr>
        <w:t xml:space="preserve">Que notre Dieu nous donne la force d’imaginer </w:t>
      </w:r>
      <w:r w:rsidR="002D2E51">
        <w:rPr>
          <w:rFonts w:ascii="Garamond" w:hAnsi="Garamond" w:cstheme="minorHAnsi"/>
          <w:sz w:val="28"/>
          <w:szCs w:val="28"/>
        </w:rPr>
        <w:t xml:space="preserve">toujours </w:t>
      </w:r>
      <w:r>
        <w:rPr>
          <w:rFonts w:ascii="Garamond" w:hAnsi="Garamond" w:cstheme="minorHAnsi"/>
          <w:sz w:val="28"/>
          <w:szCs w:val="28"/>
        </w:rPr>
        <w:t>de</w:t>
      </w:r>
      <w:r w:rsidR="002D2E51">
        <w:rPr>
          <w:rFonts w:ascii="Garamond" w:hAnsi="Garamond" w:cstheme="minorHAnsi"/>
          <w:sz w:val="28"/>
          <w:szCs w:val="28"/>
        </w:rPr>
        <w:t xml:space="preserve"> nouveaux</w:t>
      </w:r>
      <w:r>
        <w:rPr>
          <w:rFonts w:ascii="Garamond" w:hAnsi="Garamond" w:cstheme="minorHAnsi"/>
          <w:sz w:val="28"/>
          <w:szCs w:val="28"/>
        </w:rPr>
        <w:t xml:space="preserve"> chemins pour sa Grâce. Amen. </w:t>
      </w:r>
    </w:p>
    <w:p w14:paraId="1AF43DE6" w14:textId="77777777" w:rsidR="008262E7" w:rsidRDefault="008262E7"/>
    <w:sectPr w:rsidR="008262E7" w:rsidSect="001928A8">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A8"/>
    <w:rsid w:val="00065A7B"/>
    <w:rsid w:val="001928A8"/>
    <w:rsid w:val="002D2E51"/>
    <w:rsid w:val="003E22B4"/>
    <w:rsid w:val="0041553A"/>
    <w:rsid w:val="008262E7"/>
    <w:rsid w:val="009821D8"/>
    <w:rsid w:val="00AF0D6E"/>
    <w:rsid w:val="00BA2BEA"/>
    <w:rsid w:val="00BB33A5"/>
    <w:rsid w:val="00D95E95"/>
    <w:rsid w:val="00E62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C6D6566"/>
  <w15:chartTrackingRefBased/>
  <w15:docId w15:val="{548E124C-17B1-CB4A-A926-7FE664D5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8A8"/>
    <w:pPr>
      <w:spacing w:after="160" w:line="259" w:lineRule="auto"/>
    </w:pPr>
    <w:rPr>
      <w:kern w:val="0"/>
      <w:sz w:val="22"/>
      <w:szCs w:val="22"/>
      <w14:ligatures w14:val="none"/>
    </w:rPr>
  </w:style>
  <w:style w:type="paragraph" w:styleId="Titre1">
    <w:name w:val="heading 1"/>
    <w:basedOn w:val="Normal"/>
    <w:next w:val="Normal"/>
    <w:link w:val="Titre1Car"/>
    <w:uiPriority w:val="9"/>
    <w:qFormat/>
    <w:rsid w:val="001928A8"/>
    <w:pPr>
      <w:keepNext/>
      <w:keepLines/>
      <w:spacing w:before="120" w:after="120" w:line="240" w:lineRule="auto"/>
      <w:outlineLvl w:val="0"/>
    </w:pPr>
    <w:rPr>
      <w:rFonts w:asciiTheme="majorHAnsi" w:eastAsiaTheme="majorEastAsia" w:hAnsiTheme="majorHAnsi" w:cstheme="majorBidi"/>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28A8"/>
    <w:rPr>
      <w:rFonts w:asciiTheme="majorHAnsi" w:eastAsiaTheme="majorEastAsia" w:hAnsiTheme="majorHAnsi" w:cstheme="majorBidi"/>
      <w:b/>
      <w:bCs/>
      <w:kern w:val="0"/>
      <w:sz w:val="32"/>
      <w:szCs w:val="32"/>
      <w14:ligatures w14:val="none"/>
    </w:rPr>
  </w:style>
  <w:style w:type="paragraph" w:customStyle="1" w:styleId="Standard">
    <w:name w:val="Standard"/>
    <w:rsid w:val="001928A8"/>
    <w:pPr>
      <w:suppressAutoHyphens/>
      <w:autoSpaceDN w:val="0"/>
    </w:pPr>
    <w:rPr>
      <w:rFonts w:ascii="Liberation Serif" w:eastAsia="SimSun" w:hAnsi="Liberation Serif" w:cs="Ari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1346</Words>
  <Characters>7406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5</cp:revision>
  <dcterms:created xsi:type="dcterms:W3CDTF">2023-07-27T05:53:00Z</dcterms:created>
  <dcterms:modified xsi:type="dcterms:W3CDTF">2023-09-12T05:48:00Z</dcterms:modified>
</cp:coreProperties>
</file>