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AB3B" w14:textId="7C77F88E" w:rsidR="00CA2C56" w:rsidRPr="002907EB" w:rsidRDefault="00CA2C56" w:rsidP="00CA2C56">
      <w:pPr>
        <w:rPr>
          <w:rFonts w:ascii="Garamond" w:hAnsi="Garamond"/>
          <w:b/>
          <w:bCs/>
          <w:sz w:val="32"/>
          <w:szCs w:val="32"/>
        </w:rPr>
      </w:pPr>
      <w:r w:rsidRPr="002907EB">
        <w:rPr>
          <w:rFonts w:ascii="Garamond" w:hAnsi="Garamond"/>
          <w:b/>
          <w:bCs/>
          <w:sz w:val="32"/>
          <w:szCs w:val="32"/>
        </w:rPr>
        <w:t xml:space="preserve">Prédication du </w:t>
      </w:r>
      <w:r>
        <w:rPr>
          <w:rFonts w:ascii="Garamond" w:hAnsi="Garamond"/>
          <w:b/>
          <w:bCs/>
          <w:sz w:val="32"/>
          <w:szCs w:val="32"/>
        </w:rPr>
        <w:t>1</w:t>
      </w:r>
      <w:r w:rsidRPr="00CA2C56">
        <w:rPr>
          <w:rFonts w:ascii="Garamond" w:hAnsi="Garamond"/>
          <w:b/>
          <w:bCs/>
          <w:sz w:val="32"/>
          <w:szCs w:val="32"/>
          <w:vertAlign w:val="superscript"/>
        </w:rPr>
        <w:t>er</w:t>
      </w:r>
      <w:r>
        <w:rPr>
          <w:rFonts w:ascii="Garamond" w:hAnsi="Garamond"/>
          <w:b/>
          <w:bCs/>
          <w:sz w:val="32"/>
          <w:szCs w:val="32"/>
        </w:rPr>
        <w:t xml:space="preserve"> mai</w:t>
      </w:r>
    </w:p>
    <w:p w14:paraId="1690B59A" w14:textId="77777777" w:rsidR="00CA2C56" w:rsidRPr="002907EB" w:rsidRDefault="00CA2C56" w:rsidP="00CA2C56">
      <w:pPr>
        <w:rPr>
          <w:rFonts w:ascii="Garamond" w:hAnsi="Garamond"/>
          <w:sz w:val="32"/>
          <w:szCs w:val="32"/>
        </w:rPr>
        <w:sectPr w:rsidR="00CA2C56" w:rsidRPr="002907EB" w:rsidSect="00A61928">
          <w:pgSz w:w="16838" w:h="11906" w:orient="landscape"/>
          <w:pgMar w:top="1417" w:right="1417" w:bottom="1417" w:left="1417" w:header="708" w:footer="708" w:gutter="0"/>
          <w:cols w:num="2" w:space="708"/>
          <w:docGrid w:linePitch="360"/>
        </w:sectPr>
      </w:pPr>
    </w:p>
    <w:p w14:paraId="48938D24" w14:textId="77777777" w:rsidR="00CA2C56" w:rsidRPr="003B0A4E" w:rsidRDefault="00CA2C56" w:rsidP="00CA2C56">
      <w:pPr>
        <w:jc w:val="both"/>
        <w:rPr>
          <w:rFonts w:ascii="Garamond" w:hAnsi="Garamond"/>
          <w:sz w:val="28"/>
          <w:szCs w:val="28"/>
        </w:rPr>
      </w:pPr>
      <w:r>
        <w:tab/>
      </w:r>
      <w:r w:rsidRPr="003B0A4E">
        <w:rPr>
          <w:rFonts w:ascii="Garamond" w:hAnsi="Garamond"/>
          <w:sz w:val="28"/>
          <w:szCs w:val="28"/>
        </w:rPr>
        <w:t xml:space="preserve">Le texte proposé à notre méditation se trouve en Matthieu 11, 25-30 : </w:t>
      </w:r>
    </w:p>
    <w:p w14:paraId="5F9A80C2" w14:textId="77777777" w:rsidR="00CA2C56" w:rsidRPr="003B0A4E" w:rsidRDefault="00CA2C56" w:rsidP="00CA2C56">
      <w:pPr>
        <w:jc w:val="both"/>
        <w:rPr>
          <w:rFonts w:ascii="Garamond" w:hAnsi="Garamond"/>
          <w:sz w:val="28"/>
          <w:szCs w:val="28"/>
        </w:rPr>
      </w:pPr>
      <w:r w:rsidRPr="003B0A4E">
        <w:rPr>
          <w:rFonts w:ascii="Garamond" w:hAnsi="Garamond"/>
          <w:sz w:val="28"/>
          <w:szCs w:val="28"/>
        </w:rPr>
        <w:tab/>
        <w:t>« En ce temps-là, Jésus dit : "</w:t>
      </w:r>
      <w:r w:rsidRPr="003B0A4E">
        <w:rPr>
          <w:rFonts w:ascii="Garamond" w:hAnsi="Garamond"/>
          <w:i/>
          <w:iCs/>
          <w:sz w:val="28"/>
          <w:szCs w:val="28"/>
        </w:rPr>
        <w:t xml:space="preserve">Je te loue, Père, Seigneur du ciel et de la terre car tu as caché ces choses aux sages et aux intelligents et </w:t>
      </w:r>
      <w:r w:rsidRPr="00A94095">
        <w:rPr>
          <w:rFonts w:ascii="Garamond" w:hAnsi="Garamond"/>
          <w:i/>
          <w:iCs/>
          <w:sz w:val="28"/>
          <w:szCs w:val="28"/>
        </w:rPr>
        <w:t>tu les as révélées aux petits enfants</w:t>
      </w:r>
      <w:r w:rsidRPr="003B0A4E">
        <w:rPr>
          <w:rFonts w:ascii="Garamond" w:hAnsi="Garamond"/>
          <w:i/>
          <w:iCs/>
          <w:sz w:val="28"/>
          <w:szCs w:val="28"/>
        </w:rPr>
        <w:t xml:space="preserve"> ; </w:t>
      </w:r>
      <w:r w:rsidRPr="003B0A4E">
        <w:rPr>
          <w:rFonts w:ascii="Garamond" w:hAnsi="Garamond"/>
          <w:i/>
          <w:iCs/>
          <w:sz w:val="28"/>
          <w:szCs w:val="28"/>
          <w:vertAlign w:val="subscript"/>
        </w:rPr>
        <w:t>26</w:t>
      </w:r>
      <w:r w:rsidRPr="003B0A4E">
        <w:rPr>
          <w:rFonts w:ascii="Garamond" w:hAnsi="Garamond"/>
          <w:i/>
          <w:iCs/>
          <w:sz w:val="28"/>
          <w:szCs w:val="28"/>
        </w:rPr>
        <w:t xml:space="preserve"> </w:t>
      </w:r>
      <w:r>
        <w:rPr>
          <w:rFonts w:ascii="Garamond" w:hAnsi="Garamond"/>
          <w:b/>
          <w:bCs/>
          <w:i/>
          <w:iCs/>
          <w:sz w:val="28"/>
          <w:szCs w:val="28"/>
        </w:rPr>
        <w:t>O</w:t>
      </w:r>
      <w:r w:rsidRPr="00A94095">
        <w:rPr>
          <w:rFonts w:ascii="Garamond" w:hAnsi="Garamond"/>
          <w:b/>
          <w:bCs/>
          <w:i/>
          <w:iCs/>
          <w:sz w:val="28"/>
          <w:szCs w:val="28"/>
        </w:rPr>
        <w:t>ui, Père, (tu les as révélées) et ce fut, pour toi, un choix délibéré</w:t>
      </w:r>
      <w:r w:rsidRPr="003B0A4E">
        <w:rPr>
          <w:rFonts w:ascii="Garamond" w:hAnsi="Garamond"/>
          <w:i/>
          <w:iCs/>
          <w:sz w:val="28"/>
          <w:szCs w:val="28"/>
        </w:rPr>
        <w:t xml:space="preserve"> </w:t>
      </w:r>
      <w:r w:rsidRPr="003B0A4E">
        <w:rPr>
          <w:rFonts w:ascii="Garamond" w:hAnsi="Garamond"/>
          <w:sz w:val="28"/>
          <w:szCs w:val="28"/>
        </w:rPr>
        <w:t>(</w:t>
      </w:r>
      <w:r w:rsidRPr="00F34DF3">
        <w:rPr>
          <w:rFonts w:ascii="SPIonic" w:hAnsi="SPIonic"/>
          <w:sz w:val="24"/>
          <w:szCs w:val="24"/>
        </w:rPr>
        <w:t>eu</w:t>
      </w:r>
      <w:r>
        <w:rPr>
          <w:rFonts w:ascii="SPIonic" w:hAnsi="SPIonic"/>
          <w:sz w:val="24"/>
          <w:szCs w:val="24"/>
        </w:rPr>
        <w:t>)</w:t>
      </w:r>
      <w:proofErr w:type="spellStart"/>
      <w:r w:rsidRPr="00F34DF3">
        <w:rPr>
          <w:rFonts w:ascii="SPIonic" w:hAnsi="SPIonic"/>
          <w:sz w:val="24"/>
          <w:szCs w:val="24"/>
        </w:rPr>
        <w:t>dokia</w:t>
      </w:r>
      <w:proofErr w:type="spellEnd"/>
      <w:r w:rsidRPr="003B0A4E">
        <w:rPr>
          <w:rFonts w:ascii="Garamond" w:hAnsi="Garamond"/>
          <w:sz w:val="28"/>
          <w:szCs w:val="28"/>
        </w:rPr>
        <w:t>)</w:t>
      </w:r>
      <w:r w:rsidRPr="003B0A4E">
        <w:rPr>
          <w:rFonts w:ascii="Garamond" w:hAnsi="Garamond"/>
          <w:i/>
          <w:iCs/>
          <w:sz w:val="28"/>
          <w:szCs w:val="28"/>
        </w:rPr>
        <w:t xml:space="preserve">. </w:t>
      </w:r>
      <w:r w:rsidRPr="003B0A4E">
        <w:rPr>
          <w:rFonts w:ascii="Garamond" w:hAnsi="Garamond"/>
          <w:i/>
          <w:iCs/>
          <w:sz w:val="28"/>
          <w:szCs w:val="28"/>
          <w:vertAlign w:val="subscript"/>
        </w:rPr>
        <w:t>27</w:t>
      </w:r>
      <w:r w:rsidRPr="003B0A4E">
        <w:rPr>
          <w:rFonts w:ascii="Garamond" w:hAnsi="Garamond"/>
          <w:i/>
          <w:iCs/>
          <w:sz w:val="28"/>
          <w:szCs w:val="28"/>
        </w:rPr>
        <w:t xml:space="preserve"> Tout m’a été donné par mon Père et personne ne connaît le Fils sinon le Père et personne ne connaît le Père sinon le Fils</w:t>
      </w:r>
      <w:r>
        <w:rPr>
          <w:rFonts w:ascii="Garamond" w:hAnsi="Garamond"/>
          <w:i/>
          <w:iCs/>
          <w:sz w:val="28"/>
          <w:szCs w:val="28"/>
        </w:rPr>
        <w:t xml:space="preserve"> et à</w:t>
      </w:r>
      <w:r w:rsidRPr="003B0A4E">
        <w:rPr>
          <w:rFonts w:ascii="Garamond" w:hAnsi="Garamond"/>
          <w:i/>
          <w:iCs/>
          <w:sz w:val="28"/>
          <w:szCs w:val="28"/>
        </w:rPr>
        <w:t xml:space="preserve"> celui à qui le Fils veut le révéler. </w:t>
      </w:r>
      <w:r w:rsidRPr="003B0A4E">
        <w:rPr>
          <w:rFonts w:ascii="Garamond" w:hAnsi="Garamond"/>
          <w:i/>
          <w:iCs/>
          <w:sz w:val="28"/>
          <w:szCs w:val="28"/>
          <w:vertAlign w:val="subscript"/>
        </w:rPr>
        <w:t>28</w:t>
      </w:r>
      <w:r w:rsidRPr="003B0A4E">
        <w:rPr>
          <w:rFonts w:ascii="Garamond" w:hAnsi="Garamond"/>
          <w:i/>
          <w:iCs/>
          <w:sz w:val="28"/>
          <w:szCs w:val="28"/>
        </w:rPr>
        <w:t xml:space="preserve"> Venez à moi tous ceux qui peinent et </w:t>
      </w:r>
      <w:r w:rsidRPr="00A94095">
        <w:rPr>
          <w:rFonts w:ascii="Garamond" w:hAnsi="Garamond"/>
          <w:b/>
          <w:bCs/>
          <w:i/>
          <w:iCs/>
          <w:sz w:val="28"/>
          <w:szCs w:val="28"/>
        </w:rPr>
        <w:t>qui ont été chargés</w:t>
      </w:r>
      <w:r w:rsidRPr="003B0A4E">
        <w:rPr>
          <w:rFonts w:ascii="Garamond" w:hAnsi="Garamond"/>
          <w:i/>
          <w:iCs/>
          <w:sz w:val="28"/>
          <w:szCs w:val="28"/>
        </w:rPr>
        <w:t xml:space="preserve">, et </w:t>
      </w:r>
      <w:r w:rsidRPr="005E076E">
        <w:rPr>
          <w:rFonts w:ascii="Garamond" w:hAnsi="Garamond"/>
          <w:i/>
          <w:iCs/>
          <w:sz w:val="28"/>
          <w:szCs w:val="28"/>
          <w:u w:val="single"/>
        </w:rPr>
        <w:t>moi je vous donnerai le repos</w:t>
      </w:r>
      <w:r w:rsidRPr="003B0A4E">
        <w:rPr>
          <w:rFonts w:ascii="Garamond" w:hAnsi="Garamond"/>
          <w:i/>
          <w:iCs/>
          <w:sz w:val="28"/>
          <w:szCs w:val="28"/>
        </w:rPr>
        <w:t xml:space="preserve">. </w:t>
      </w:r>
      <w:r w:rsidRPr="003B0A4E">
        <w:rPr>
          <w:rFonts w:ascii="Garamond" w:hAnsi="Garamond"/>
          <w:i/>
          <w:iCs/>
          <w:sz w:val="28"/>
          <w:szCs w:val="28"/>
          <w:vertAlign w:val="subscript"/>
        </w:rPr>
        <w:t>29</w:t>
      </w:r>
      <w:r w:rsidRPr="003B0A4E">
        <w:rPr>
          <w:rFonts w:ascii="Garamond" w:hAnsi="Garamond"/>
          <w:i/>
          <w:iCs/>
          <w:sz w:val="28"/>
          <w:szCs w:val="28"/>
        </w:rPr>
        <w:t xml:space="preserve"> </w:t>
      </w:r>
      <w:r w:rsidRPr="000E6F7E">
        <w:rPr>
          <w:rFonts w:ascii="Garamond" w:hAnsi="Garamond"/>
          <w:b/>
          <w:bCs/>
          <w:i/>
          <w:iCs/>
          <w:sz w:val="28"/>
          <w:szCs w:val="28"/>
        </w:rPr>
        <w:t>Prenez</w:t>
      </w:r>
      <w:r w:rsidRPr="003B0A4E">
        <w:rPr>
          <w:rFonts w:ascii="Garamond" w:hAnsi="Garamond"/>
          <w:i/>
          <w:iCs/>
          <w:sz w:val="28"/>
          <w:szCs w:val="28"/>
        </w:rPr>
        <w:t xml:space="preserve"> </w:t>
      </w:r>
      <w:r w:rsidRPr="00F34DF3">
        <w:rPr>
          <w:rFonts w:ascii="Garamond" w:hAnsi="Garamond"/>
          <w:sz w:val="28"/>
          <w:szCs w:val="28"/>
        </w:rPr>
        <w:t>(</w:t>
      </w:r>
      <w:proofErr w:type="spellStart"/>
      <w:r w:rsidRPr="00F34DF3">
        <w:rPr>
          <w:rFonts w:ascii="SPIonic" w:hAnsi="SPIonic"/>
          <w:sz w:val="24"/>
          <w:szCs w:val="24"/>
        </w:rPr>
        <w:t>airw</w:t>
      </w:r>
      <w:proofErr w:type="spellEnd"/>
      <w:r w:rsidRPr="003B0A4E">
        <w:rPr>
          <w:rFonts w:ascii="Garamond" w:hAnsi="Garamond"/>
          <w:i/>
          <w:iCs/>
          <w:sz w:val="28"/>
          <w:szCs w:val="28"/>
        </w:rPr>
        <w:t xml:space="preserve"> : lever, enlever mais aussi détruire, tuer, faire disparaître) </w:t>
      </w:r>
      <w:r w:rsidRPr="000E6F7E">
        <w:rPr>
          <w:rFonts w:ascii="Garamond" w:hAnsi="Garamond"/>
          <w:b/>
          <w:bCs/>
          <w:i/>
          <w:iCs/>
          <w:sz w:val="28"/>
          <w:szCs w:val="28"/>
        </w:rPr>
        <w:t>mon joug sur vous</w:t>
      </w:r>
      <w:r w:rsidRPr="003B0A4E">
        <w:rPr>
          <w:rFonts w:ascii="Garamond" w:hAnsi="Garamond"/>
          <w:i/>
          <w:iCs/>
          <w:sz w:val="28"/>
          <w:szCs w:val="28"/>
        </w:rPr>
        <w:t xml:space="preserve"> et apprenez de moi car je suis doux et humble de cœur et </w:t>
      </w:r>
      <w:r w:rsidRPr="005E076E">
        <w:rPr>
          <w:rFonts w:ascii="Garamond" w:hAnsi="Garamond"/>
          <w:i/>
          <w:iCs/>
          <w:sz w:val="28"/>
          <w:szCs w:val="28"/>
          <w:u w:val="single"/>
        </w:rPr>
        <w:t>vous trouverez le repos de vos âmes</w:t>
      </w:r>
      <w:r w:rsidRPr="003B0A4E">
        <w:rPr>
          <w:rFonts w:ascii="Garamond" w:hAnsi="Garamond"/>
          <w:i/>
          <w:iCs/>
          <w:sz w:val="28"/>
          <w:szCs w:val="28"/>
        </w:rPr>
        <w:t xml:space="preserve">. </w:t>
      </w:r>
      <w:r w:rsidRPr="003B0A4E">
        <w:rPr>
          <w:rFonts w:ascii="Garamond" w:hAnsi="Garamond"/>
          <w:i/>
          <w:iCs/>
          <w:sz w:val="28"/>
          <w:szCs w:val="28"/>
          <w:vertAlign w:val="subscript"/>
        </w:rPr>
        <w:t>30</w:t>
      </w:r>
      <w:r w:rsidRPr="003B0A4E">
        <w:rPr>
          <w:rFonts w:ascii="Garamond" w:hAnsi="Garamond"/>
          <w:i/>
          <w:iCs/>
          <w:sz w:val="28"/>
          <w:szCs w:val="28"/>
        </w:rPr>
        <w:t xml:space="preserve"> En effet, </w:t>
      </w:r>
      <w:r w:rsidRPr="000E6F7E">
        <w:rPr>
          <w:rFonts w:ascii="Garamond" w:hAnsi="Garamond"/>
          <w:b/>
          <w:bCs/>
          <w:i/>
          <w:iCs/>
          <w:sz w:val="28"/>
          <w:szCs w:val="28"/>
        </w:rPr>
        <w:t>mon joug est bon</w:t>
      </w:r>
      <w:r w:rsidRPr="003B0A4E">
        <w:rPr>
          <w:rFonts w:ascii="Garamond" w:hAnsi="Garamond"/>
          <w:i/>
          <w:iCs/>
          <w:sz w:val="28"/>
          <w:szCs w:val="28"/>
        </w:rPr>
        <w:t xml:space="preserve"> et mon fardeau est léger</w:t>
      </w:r>
      <w:r w:rsidRPr="003B0A4E">
        <w:rPr>
          <w:rFonts w:ascii="Garamond" w:hAnsi="Garamond"/>
          <w:sz w:val="28"/>
          <w:szCs w:val="28"/>
        </w:rPr>
        <w:t>" »</w:t>
      </w:r>
    </w:p>
    <w:p w14:paraId="454A74C8" w14:textId="77777777" w:rsidR="00CA2C56" w:rsidRDefault="00CA2C56" w:rsidP="00CA2C56">
      <w:pPr>
        <w:jc w:val="both"/>
        <w:rPr>
          <w:rFonts w:ascii="Garamond" w:hAnsi="Garamond"/>
          <w:sz w:val="28"/>
          <w:szCs w:val="28"/>
        </w:rPr>
      </w:pPr>
      <w:r w:rsidRPr="003B0A4E">
        <w:rPr>
          <w:rFonts w:ascii="Garamond" w:hAnsi="Garamond"/>
          <w:sz w:val="28"/>
          <w:szCs w:val="28"/>
        </w:rPr>
        <w:tab/>
        <w:t>Chers frères et sœurs en Christ,</w:t>
      </w:r>
    </w:p>
    <w:p w14:paraId="546F027C" w14:textId="2B82F387" w:rsidR="00CA2C56" w:rsidRDefault="00CA2C56" w:rsidP="00CA2C56">
      <w:pPr>
        <w:jc w:val="both"/>
        <w:rPr>
          <w:rFonts w:ascii="Garamond" w:hAnsi="Garamond"/>
          <w:sz w:val="28"/>
          <w:szCs w:val="28"/>
        </w:rPr>
      </w:pPr>
      <w:r>
        <w:rPr>
          <w:rFonts w:ascii="Garamond" w:hAnsi="Garamond"/>
          <w:sz w:val="28"/>
          <w:szCs w:val="28"/>
        </w:rPr>
        <w:tab/>
        <w:t xml:space="preserve">Je vous l’avoue. J’aime beaucoup ces quelques versets. </w:t>
      </w:r>
    </w:p>
    <w:p w14:paraId="41BF231E" w14:textId="77777777" w:rsidR="00CA2C56" w:rsidRPr="00F34DF3" w:rsidRDefault="00CA2C56" w:rsidP="00CA2C56">
      <w:pPr>
        <w:pStyle w:val="Titre2"/>
      </w:pPr>
      <w:r w:rsidRPr="00F34DF3">
        <w:t xml:space="preserve">1) Choix délibéré </w:t>
      </w:r>
      <w:r w:rsidRPr="00D60970">
        <w:t>pour</w:t>
      </w:r>
      <w:r w:rsidRPr="00F34DF3">
        <w:t xml:space="preserve"> les petits</w:t>
      </w:r>
    </w:p>
    <w:p w14:paraId="2585A57E" w14:textId="1E1B61BE" w:rsidR="00C404AB" w:rsidRDefault="00CA2C56" w:rsidP="00CA2C56">
      <w:pPr>
        <w:jc w:val="both"/>
        <w:rPr>
          <w:rFonts w:ascii="Garamond" w:hAnsi="Garamond"/>
          <w:b/>
          <w:bCs/>
          <w:sz w:val="28"/>
          <w:szCs w:val="28"/>
        </w:rPr>
      </w:pPr>
      <w:r>
        <w:rPr>
          <w:rFonts w:ascii="Garamond" w:hAnsi="Garamond"/>
          <w:sz w:val="28"/>
          <w:szCs w:val="28"/>
        </w:rPr>
        <w:tab/>
      </w:r>
      <w:r w:rsidRPr="002907EB">
        <w:rPr>
          <w:rFonts w:ascii="Garamond" w:hAnsi="Garamond"/>
          <w:b/>
          <w:bCs/>
          <w:sz w:val="28"/>
          <w:szCs w:val="28"/>
        </w:rPr>
        <w:t>D’abord, pour le choix délibéré que rappelle Jésus</w:t>
      </w:r>
      <w:r>
        <w:rPr>
          <w:rFonts w:ascii="Garamond" w:hAnsi="Garamond"/>
          <w:sz w:val="28"/>
          <w:szCs w:val="28"/>
        </w:rPr>
        <w:t xml:space="preserve">. </w:t>
      </w:r>
      <w:r w:rsidRPr="001228CB">
        <w:rPr>
          <w:rFonts w:ascii="Garamond" w:hAnsi="Garamond"/>
          <w:b/>
          <w:bCs/>
          <w:sz w:val="28"/>
          <w:szCs w:val="28"/>
        </w:rPr>
        <w:t>Il loue Dieu, son Père, car l’attention de Dieu n’est pas d’abord sur les puissants mais sur les faibles, sur les fragiles</w:t>
      </w:r>
      <w:r>
        <w:rPr>
          <w:rFonts w:ascii="Garamond" w:hAnsi="Garamond"/>
          <w:sz w:val="28"/>
          <w:szCs w:val="28"/>
        </w:rPr>
        <w:t xml:space="preserve">. Il prête une attention particulière </w:t>
      </w:r>
      <w:r w:rsidR="00C404AB">
        <w:rPr>
          <w:rFonts w:ascii="Garamond" w:hAnsi="Garamond"/>
          <w:sz w:val="28"/>
          <w:szCs w:val="28"/>
        </w:rPr>
        <w:t>n</w:t>
      </w:r>
      <w:r>
        <w:rPr>
          <w:rFonts w:ascii="Garamond" w:hAnsi="Garamond"/>
          <w:sz w:val="28"/>
          <w:szCs w:val="28"/>
        </w:rPr>
        <w:t xml:space="preserve">on pas aux élites, aux politiques, </w:t>
      </w:r>
      <w:r w:rsidR="00C404AB">
        <w:rPr>
          <w:rFonts w:ascii="Garamond" w:hAnsi="Garamond"/>
          <w:sz w:val="28"/>
          <w:szCs w:val="28"/>
        </w:rPr>
        <w:t>à ceux qui cherchent à être les</w:t>
      </w:r>
      <w:r>
        <w:rPr>
          <w:rFonts w:ascii="Garamond" w:hAnsi="Garamond"/>
          <w:sz w:val="28"/>
          <w:szCs w:val="28"/>
        </w:rPr>
        <w:t xml:space="preserve"> premiers,</w:t>
      </w:r>
      <w:r w:rsidR="00C404AB">
        <w:rPr>
          <w:rFonts w:ascii="Garamond" w:hAnsi="Garamond"/>
          <w:sz w:val="28"/>
          <w:szCs w:val="28"/>
        </w:rPr>
        <w:t xml:space="preserve"> les plus forts, les plus riches, quitte à écraser les autres,</w:t>
      </w:r>
      <w:r>
        <w:rPr>
          <w:rFonts w:ascii="Garamond" w:hAnsi="Garamond"/>
          <w:sz w:val="28"/>
          <w:szCs w:val="28"/>
        </w:rPr>
        <w:t xml:space="preserve"> mais </w:t>
      </w:r>
      <w:r w:rsidR="005E076E">
        <w:rPr>
          <w:rFonts w:ascii="Garamond" w:hAnsi="Garamond"/>
          <w:sz w:val="28"/>
          <w:szCs w:val="28"/>
        </w:rPr>
        <w:t xml:space="preserve">son </w:t>
      </w:r>
      <w:r w:rsidR="005E076E">
        <w:rPr>
          <w:rFonts w:ascii="Garamond" w:hAnsi="Garamond"/>
          <w:sz w:val="28"/>
          <w:szCs w:val="28"/>
        </w:rPr>
        <w:t>attention va prioritairement vers les</w:t>
      </w:r>
      <w:r>
        <w:rPr>
          <w:rFonts w:ascii="Garamond" w:hAnsi="Garamond"/>
          <w:sz w:val="28"/>
          <w:szCs w:val="28"/>
        </w:rPr>
        <w:t xml:space="preserve"> petits, </w:t>
      </w:r>
      <w:r w:rsidR="005E076E">
        <w:rPr>
          <w:rFonts w:ascii="Garamond" w:hAnsi="Garamond"/>
          <w:sz w:val="28"/>
          <w:szCs w:val="28"/>
        </w:rPr>
        <w:t>les</w:t>
      </w:r>
      <w:r>
        <w:rPr>
          <w:rFonts w:ascii="Garamond" w:hAnsi="Garamond"/>
          <w:sz w:val="28"/>
          <w:szCs w:val="28"/>
        </w:rPr>
        <w:t xml:space="preserve"> fragiles, </w:t>
      </w:r>
      <w:r w:rsidR="005E076E">
        <w:rPr>
          <w:rFonts w:ascii="Garamond" w:hAnsi="Garamond"/>
          <w:sz w:val="28"/>
          <w:szCs w:val="28"/>
        </w:rPr>
        <w:t>les</w:t>
      </w:r>
      <w:r>
        <w:rPr>
          <w:rFonts w:ascii="Garamond" w:hAnsi="Garamond"/>
          <w:sz w:val="28"/>
          <w:szCs w:val="28"/>
        </w:rPr>
        <w:t xml:space="preserve"> désemparés. </w:t>
      </w:r>
      <w:r w:rsidRPr="00762454">
        <w:rPr>
          <w:rFonts w:ascii="Garamond" w:hAnsi="Garamond"/>
          <w:b/>
          <w:bCs/>
          <w:sz w:val="28"/>
          <w:szCs w:val="28"/>
        </w:rPr>
        <w:t>C</w:t>
      </w:r>
      <w:r>
        <w:rPr>
          <w:rFonts w:ascii="Garamond" w:hAnsi="Garamond"/>
          <w:b/>
          <w:bCs/>
          <w:sz w:val="28"/>
          <w:szCs w:val="28"/>
        </w:rPr>
        <w:t xml:space="preserve">’est là notre Dieu. </w:t>
      </w:r>
      <w:r>
        <w:rPr>
          <w:rFonts w:ascii="Garamond" w:hAnsi="Garamond"/>
          <w:sz w:val="28"/>
          <w:szCs w:val="28"/>
        </w:rPr>
        <w:t>Alors que notre monde a toujours les yeux rivés vers la puissance et les puissants, l’Église du Christ est du côté des petits.</w:t>
      </w:r>
      <w:r w:rsidR="00C404AB">
        <w:rPr>
          <w:rFonts w:ascii="Garamond" w:hAnsi="Garamond"/>
          <w:sz w:val="28"/>
          <w:szCs w:val="28"/>
        </w:rPr>
        <w:t xml:space="preserve"> Notre souci doit d’abord être envers le fragile, le faible. Plus fondamentalement, peut-être, notre souci devrait être envers la faiblesse elle-même. Car, comme le souligne le sociologue Serge Guérin, « </w:t>
      </w:r>
      <w:r w:rsidR="00C404AB">
        <w:rPr>
          <w:rFonts w:ascii="Garamond" w:hAnsi="Garamond"/>
          <w:i/>
          <w:iCs/>
          <w:sz w:val="28"/>
          <w:szCs w:val="28"/>
        </w:rPr>
        <w:t>le fait de penser aux plus fragiles, d’inclure la fragilité dans la pensée globale, permet d’améliorer la société, la vie de tous</w:t>
      </w:r>
      <w:r w:rsidR="00C404AB">
        <w:rPr>
          <w:rFonts w:ascii="Garamond" w:hAnsi="Garamond"/>
          <w:sz w:val="28"/>
          <w:szCs w:val="28"/>
        </w:rPr>
        <w:t> ». Il nous faut nous soucier de cette fragilité que les puissants tentent de nier, d’occulter : dans leur manière de fonctionner, de penser les politiques publiques, de l’éducation à la santé. Comme si seul le sort des puissants, des premiers</w:t>
      </w:r>
      <w:r w:rsidR="005E076E">
        <w:rPr>
          <w:rFonts w:ascii="Garamond" w:hAnsi="Garamond"/>
          <w:sz w:val="28"/>
          <w:szCs w:val="28"/>
        </w:rPr>
        <w:t xml:space="preserve"> et</w:t>
      </w:r>
      <w:r w:rsidR="00C404AB">
        <w:rPr>
          <w:rFonts w:ascii="Garamond" w:hAnsi="Garamond"/>
          <w:sz w:val="28"/>
          <w:szCs w:val="28"/>
        </w:rPr>
        <w:t xml:space="preserve"> des plus forts comptait… Oui, il nous faut tenir compte des plus fragiles, dans la société et dans l’</w:t>
      </w:r>
      <w:r w:rsidR="005E076E">
        <w:rPr>
          <w:rFonts w:ascii="Garamond" w:hAnsi="Garamond"/>
          <w:sz w:val="28"/>
          <w:szCs w:val="28"/>
        </w:rPr>
        <w:t>É</w:t>
      </w:r>
      <w:r w:rsidR="00C404AB">
        <w:rPr>
          <w:rFonts w:ascii="Garamond" w:hAnsi="Garamond"/>
          <w:sz w:val="28"/>
          <w:szCs w:val="28"/>
        </w:rPr>
        <w:t xml:space="preserve">glise. Ces petits, dont parle Jésus, </w:t>
      </w:r>
      <w:r w:rsidR="005E076E">
        <w:rPr>
          <w:rFonts w:ascii="Garamond" w:hAnsi="Garamond"/>
          <w:sz w:val="28"/>
          <w:szCs w:val="28"/>
        </w:rPr>
        <w:t>à</w:t>
      </w:r>
      <w:r w:rsidR="00C404AB">
        <w:rPr>
          <w:rFonts w:ascii="Garamond" w:hAnsi="Garamond"/>
          <w:sz w:val="28"/>
          <w:szCs w:val="28"/>
        </w:rPr>
        <w:t xml:space="preserve"> son </w:t>
      </w:r>
      <w:r w:rsidR="005E076E">
        <w:rPr>
          <w:rFonts w:ascii="Garamond" w:hAnsi="Garamond"/>
          <w:sz w:val="28"/>
          <w:szCs w:val="28"/>
        </w:rPr>
        <w:t>époque</w:t>
      </w:r>
      <w:r w:rsidR="00C404AB">
        <w:rPr>
          <w:rFonts w:ascii="Garamond" w:hAnsi="Garamond"/>
          <w:sz w:val="28"/>
          <w:szCs w:val="28"/>
        </w:rPr>
        <w:t xml:space="preserve">, </w:t>
      </w:r>
      <w:r w:rsidR="005E076E">
        <w:rPr>
          <w:rFonts w:ascii="Garamond" w:hAnsi="Garamond"/>
          <w:sz w:val="28"/>
          <w:szCs w:val="28"/>
        </w:rPr>
        <w:t>c’</w:t>
      </w:r>
      <w:r w:rsidR="00C404AB">
        <w:rPr>
          <w:rFonts w:ascii="Garamond" w:hAnsi="Garamond"/>
          <w:sz w:val="28"/>
          <w:szCs w:val="28"/>
        </w:rPr>
        <w:t>étaient les plus dépendants</w:t>
      </w:r>
      <w:r w:rsidR="005E076E">
        <w:rPr>
          <w:rFonts w:ascii="Garamond" w:hAnsi="Garamond"/>
          <w:sz w:val="28"/>
          <w:szCs w:val="28"/>
        </w:rPr>
        <w:t xml:space="preserve"> de la société palestinienne :</w:t>
      </w:r>
      <w:r w:rsidR="00C404AB">
        <w:rPr>
          <w:rFonts w:ascii="Garamond" w:hAnsi="Garamond"/>
          <w:sz w:val="28"/>
          <w:szCs w:val="28"/>
        </w:rPr>
        <w:t xml:space="preserve"> les enfants et les endeuillées, les veuves notamment. Elles qui étaient dépendantes de la société pour pouvoir continuer à vivre. Elles qui, parfois, étaient contraintes de se remarier pour pouvoir vivre à nouveau de manière à peu près normale. Aujourd’hui encore, les </w:t>
      </w:r>
      <w:proofErr w:type="spellStart"/>
      <w:r w:rsidR="00C404AB">
        <w:rPr>
          <w:rFonts w:ascii="Garamond" w:hAnsi="Garamond"/>
          <w:sz w:val="28"/>
          <w:szCs w:val="28"/>
        </w:rPr>
        <w:t>endeuillé.</w:t>
      </w:r>
      <w:proofErr w:type="gramStart"/>
      <w:r w:rsidR="00C404AB">
        <w:rPr>
          <w:rFonts w:ascii="Garamond" w:hAnsi="Garamond"/>
          <w:sz w:val="28"/>
          <w:szCs w:val="28"/>
        </w:rPr>
        <w:t>e.s</w:t>
      </w:r>
      <w:proofErr w:type="spellEnd"/>
      <w:proofErr w:type="gramEnd"/>
      <w:r w:rsidR="00C404AB">
        <w:rPr>
          <w:rFonts w:ascii="Garamond" w:hAnsi="Garamond"/>
          <w:sz w:val="28"/>
          <w:szCs w:val="28"/>
        </w:rPr>
        <w:t xml:space="preserve"> font partie de ces plus fragiles. De ceux qui ont le plus besoin des autres. De leur attention. Pas de leur pitié. De leur relation. Pas de leur tristesse. De leurs paroles, de leurs sourires, de tout ce qui peut leur redonner pied, leur redonner </w:t>
      </w:r>
      <w:r w:rsidR="00C404AB">
        <w:rPr>
          <w:rFonts w:ascii="Garamond" w:hAnsi="Garamond"/>
          <w:sz w:val="28"/>
          <w:szCs w:val="28"/>
        </w:rPr>
        <w:lastRenderedPageBreak/>
        <w:t xml:space="preserve">goût à la vie. Malgré le deuil. Malgré l’absence. Malgré le silence. </w:t>
      </w:r>
    </w:p>
    <w:p w14:paraId="5B4A6486" w14:textId="77777777" w:rsidR="00CA2C56" w:rsidRPr="00D60970" w:rsidRDefault="00CA2C56" w:rsidP="00CA2C56">
      <w:pPr>
        <w:pStyle w:val="Titre2"/>
      </w:pPr>
      <w:r w:rsidRPr="00D60970">
        <w:t xml:space="preserve">2) </w:t>
      </w:r>
      <w:r>
        <w:t>« </w:t>
      </w:r>
      <w:r w:rsidRPr="00D60970">
        <w:t>Vous qui avez été chargés</w:t>
      </w:r>
      <w:r>
        <w:t>… »</w:t>
      </w:r>
    </w:p>
    <w:p w14:paraId="0EB8A2D2" w14:textId="08C18CF1" w:rsidR="00041765" w:rsidRDefault="00CA2C56" w:rsidP="00CA2C56">
      <w:pPr>
        <w:jc w:val="both"/>
        <w:rPr>
          <w:rFonts w:ascii="Garamond" w:hAnsi="Garamond"/>
          <w:b/>
          <w:bCs/>
          <w:sz w:val="28"/>
          <w:szCs w:val="28"/>
        </w:rPr>
      </w:pPr>
      <w:r>
        <w:rPr>
          <w:rFonts w:ascii="Garamond" w:hAnsi="Garamond"/>
          <w:sz w:val="28"/>
          <w:szCs w:val="28"/>
        </w:rPr>
        <w:tab/>
      </w:r>
      <w:r w:rsidRPr="00D60970">
        <w:rPr>
          <w:rFonts w:ascii="Garamond" w:hAnsi="Garamond"/>
          <w:b/>
          <w:bCs/>
          <w:sz w:val="28"/>
          <w:szCs w:val="28"/>
        </w:rPr>
        <w:t xml:space="preserve">Ensuite, si j’aime ces versets, c’est parce </w:t>
      </w:r>
      <w:r w:rsidR="005E076E">
        <w:rPr>
          <w:rFonts w:ascii="Garamond" w:hAnsi="Garamond"/>
          <w:b/>
          <w:bCs/>
          <w:sz w:val="28"/>
          <w:szCs w:val="28"/>
        </w:rPr>
        <w:t xml:space="preserve">que Jésus promet aux hommes le repos ! </w:t>
      </w:r>
      <w:r w:rsidR="00041765">
        <w:rPr>
          <w:rFonts w:ascii="Garamond" w:hAnsi="Garamond"/>
          <w:b/>
          <w:bCs/>
          <w:sz w:val="28"/>
          <w:szCs w:val="28"/>
        </w:rPr>
        <w:t xml:space="preserve">Donne le repos à ceux qui sont fatigués et chargés. </w:t>
      </w:r>
      <w:r w:rsidR="00041765" w:rsidRPr="00041765">
        <w:rPr>
          <w:rFonts w:ascii="Garamond" w:hAnsi="Garamond"/>
          <w:sz w:val="28"/>
          <w:szCs w:val="28"/>
        </w:rPr>
        <w:t>Le texte parle de personnes qui sont</w:t>
      </w:r>
      <w:r w:rsidR="00041765">
        <w:rPr>
          <w:rFonts w:ascii="Garamond" w:hAnsi="Garamond"/>
          <w:sz w:val="28"/>
          <w:szCs w:val="28"/>
        </w:rPr>
        <w:t xml:space="preserve"> </w:t>
      </w:r>
      <w:proofErr w:type="spellStart"/>
      <w:r w:rsidR="00041765">
        <w:rPr>
          <w:rFonts w:ascii="Garamond" w:hAnsi="Garamond"/>
          <w:sz w:val="28"/>
          <w:szCs w:val="28"/>
        </w:rPr>
        <w:t>peiné.</w:t>
      </w:r>
      <w:proofErr w:type="gramStart"/>
      <w:r w:rsidR="00041765">
        <w:rPr>
          <w:rFonts w:ascii="Garamond" w:hAnsi="Garamond"/>
          <w:sz w:val="28"/>
          <w:szCs w:val="28"/>
        </w:rPr>
        <w:t>e.s</w:t>
      </w:r>
      <w:proofErr w:type="spellEnd"/>
      <w:proofErr w:type="gramEnd"/>
      <w:r w:rsidR="00041765">
        <w:rPr>
          <w:rFonts w:ascii="Garamond" w:hAnsi="Garamond"/>
          <w:sz w:val="28"/>
          <w:szCs w:val="28"/>
        </w:rPr>
        <w:t xml:space="preserve">, </w:t>
      </w:r>
      <w:proofErr w:type="spellStart"/>
      <w:r w:rsidR="00041765">
        <w:rPr>
          <w:rFonts w:ascii="Garamond" w:hAnsi="Garamond"/>
          <w:sz w:val="28"/>
          <w:szCs w:val="28"/>
        </w:rPr>
        <w:t>abattu.e.s</w:t>
      </w:r>
      <w:proofErr w:type="spellEnd"/>
      <w:r w:rsidR="00041765">
        <w:rPr>
          <w:rFonts w:ascii="Garamond" w:hAnsi="Garamond"/>
          <w:sz w:val="28"/>
          <w:szCs w:val="28"/>
        </w:rPr>
        <w:t xml:space="preserve">. </w:t>
      </w:r>
      <w:proofErr w:type="spellStart"/>
      <w:r w:rsidR="00041765">
        <w:rPr>
          <w:rFonts w:ascii="Garamond" w:hAnsi="Garamond"/>
          <w:sz w:val="28"/>
          <w:szCs w:val="28"/>
        </w:rPr>
        <w:t>Fatigué.e.s</w:t>
      </w:r>
      <w:proofErr w:type="spellEnd"/>
      <w:r w:rsidR="00041765">
        <w:rPr>
          <w:rFonts w:ascii="Garamond" w:hAnsi="Garamond"/>
          <w:sz w:val="28"/>
          <w:szCs w:val="28"/>
        </w:rPr>
        <w:t xml:space="preserve"> par la vie. </w:t>
      </w:r>
      <w:proofErr w:type="spellStart"/>
      <w:proofErr w:type="gramStart"/>
      <w:r w:rsidR="00041765">
        <w:rPr>
          <w:rFonts w:ascii="Garamond" w:hAnsi="Garamond"/>
          <w:sz w:val="28"/>
          <w:szCs w:val="28"/>
        </w:rPr>
        <w:t>Fatigué.e.s</w:t>
      </w:r>
      <w:proofErr w:type="spellEnd"/>
      <w:proofErr w:type="gramEnd"/>
      <w:r w:rsidR="00041765">
        <w:rPr>
          <w:rFonts w:ascii="Garamond" w:hAnsi="Garamond"/>
          <w:sz w:val="28"/>
          <w:szCs w:val="28"/>
        </w:rPr>
        <w:t xml:space="preserve"> de se battre, contre vents et marées. </w:t>
      </w:r>
      <w:proofErr w:type="spellStart"/>
      <w:proofErr w:type="gramStart"/>
      <w:r w:rsidR="00041765">
        <w:rPr>
          <w:rFonts w:ascii="Garamond" w:hAnsi="Garamond"/>
          <w:sz w:val="28"/>
          <w:szCs w:val="28"/>
        </w:rPr>
        <w:t>Fatigué.e.s</w:t>
      </w:r>
      <w:proofErr w:type="spellEnd"/>
      <w:proofErr w:type="gramEnd"/>
      <w:r w:rsidR="00041765">
        <w:rPr>
          <w:rFonts w:ascii="Garamond" w:hAnsi="Garamond"/>
          <w:sz w:val="28"/>
          <w:szCs w:val="28"/>
        </w:rPr>
        <w:t xml:space="preserve"> par les épreuves, les maladies, les deuils. </w:t>
      </w:r>
      <w:proofErr w:type="spellStart"/>
      <w:proofErr w:type="gramStart"/>
      <w:r w:rsidR="00041765">
        <w:rPr>
          <w:rFonts w:ascii="Garamond" w:hAnsi="Garamond"/>
          <w:sz w:val="28"/>
          <w:szCs w:val="28"/>
        </w:rPr>
        <w:t>Fatigué.e.s</w:t>
      </w:r>
      <w:proofErr w:type="spellEnd"/>
      <w:proofErr w:type="gramEnd"/>
      <w:r w:rsidR="00041765">
        <w:rPr>
          <w:rFonts w:ascii="Garamond" w:hAnsi="Garamond"/>
          <w:sz w:val="28"/>
          <w:szCs w:val="28"/>
        </w:rPr>
        <w:t xml:space="preserve"> d’avoir hérité de situations trop lourdes à porter. </w:t>
      </w:r>
      <w:proofErr w:type="spellStart"/>
      <w:proofErr w:type="gramStart"/>
      <w:r w:rsidR="00041765">
        <w:rPr>
          <w:rFonts w:ascii="Garamond" w:hAnsi="Garamond"/>
          <w:sz w:val="28"/>
          <w:szCs w:val="28"/>
        </w:rPr>
        <w:t>Chargé.e.s</w:t>
      </w:r>
      <w:proofErr w:type="spellEnd"/>
      <w:proofErr w:type="gramEnd"/>
      <w:r w:rsidR="00041765">
        <w:rPr>
          <w:rFonts w:ascii="Garamond" w:hAnsi="Garamond"/>
          <w:sz w:val="28"/>
          <w:szCs w:val="28"/>
        </w:rPr>
        <w:t xml:space="preserve"> d’une culpabilité dont elles n’arrivent pas à se défaire. Croulant sous des difficultés qui ne leur permettent que rarement de sortir la tête de l’eau. Ces personnes se retrouvent abattues, </w:t>
      </w:r>
      <w:proofErr w:type="spellStart"/>
      <w:r w:rsidR="00041765">
        <w:rPr>
          <w:rFonts w:ascii="Garamond" w:hAnsi="Garamond"/>
          <w:sz w:val="28"/>
          <w:szCs w:val="28"/>
        </w:rPr>
        <w:t>désespéré.</w:t>
      </w:r>
      <w:proofErr w:type="gramStart"/>
      <w:r w:rsidR="00041765">
        <w:rPr>
          <w:rFonts w:ascii="Garamond" w:hAnsi="Garamond"/>
          <w:sz w:val="28"/>
          <w:szCs w:val="28"/>
        </w:rPr>
        <w:t>e.s</w:t>
      </w:r>
      <w:proofErr w:type="spellEnd"/>
      <w:proofErr w:type="gramEnd"/>
      <w:r w:rsidR="00041765">
        <w:rPr>
          <w:rFonts w:ascii="Garamond" w:hAnsi="Garamond"/>
          <w:sz w:val="28"/>
          <w:szCs w:val="28"/>
        </w:rPr>
        <w:t>, baissent les bras et la tête, et se laissent glisser, s’enfoncent doucement dans le néant.</w:t>
      </w:r>
      <w:r w:rsidR="00041765">
        <w:rPr>
          <w:rFonts w:ascii="Garamond" w:hAnsi="Garamond"/>
          <w:b/>
          <w:bCs/>
          <w:sz w:val="28"/>
          <w:szCs w:val="28"/>
        </w:rPr>
        <w:t xml:space="preserve">  </w:t>
      </w:r>
      <w:r w:rsidR="00041765" w:rsidRPr="00560F90">
        <w:rPr>
          <w:rFonts w:ascii="Garamond" w:hAnsi="Garamond"/>
          <w:b/>
          <w:bCs/>
          <w:sz w:val="28"/>
          <w:szCs w:val="28"/>
        </w:rPr>
        <w:t xml:space="preserve">La Parole de Jésus est pour </w:t>
      </w:r>
      <w:r w:rsidR="00041765">
        <w:rPr>
          <w:rFonts w:ascii="Garamond" w:hAnsi="Garamond"/>
          <w:b/>
          <w:bCs/>
          <w:sz w:val="28"/>
          <w:szCs w:val="28"/>
        </w:rPr>
        <w:t>elles</w:t>
      </w:r>
      <w:r w:rsidR="00041765">
        <w:rPr>
          <w:rFonts w:ascii="Garamond" w:hAnsi="Garamond"/>
          <w:sz w:val="28"/>
          <w:szCs w:val="28"/>
        </w:rPr>
        <w:t xml:space="preserve">. </w:t>
      </w:r>
      <w:r w:rsidR="00041765" w:rsidRPr="00560F90">
        <w:rPr>
          <w:rFonts w:ascii="Garamond" w:hAnsi="Garamond"/>
          <w:b/>
          <w:bCs/>
          <w:sz w:val="28"/>
          <w:szCs w:val="28"/>
        </w:rPr>
        <w:t>Pour nous</w:t>
      </w:r>
      <w:r w:rsidR="00041765">
        <w:rPr>
          <w:rFonts w:ascii="Garamond" w:hAnsi="Garamond"/>
          <w:b/>
          <w:bCs/>
          <w:sz w:val="28"/>
          <w:szCs w:val="28"/>
        </w:rPr>
        <w:t>, pour vous, pour chacune, chacun d’entre vous</w:t>
      </w:r>
      <w:r w:rsidR="00041765" w:rsidRPr="00560F90">
        <w:rPr>
          <w:rFonts w:ascii="Garamond" w:hAnsi="Garamond"/>
          <w:b/>
          <w:bCs/>
          <w:sz w:val="28"/>
          <w:szCs w:val="28"/>
        </w:rPr>
        <w:t xml:space="preserve"> aujourd’hui.</w:t>
      </w:r>
      <w:r w:rsidR="00041765">
        <w:rPr>
          <w:rFonts w:ascii="Garamond" w:hAnsi="Garamond"/>
          <w:sz w:val="28"/>
          <w:szCs w:val="28"/>
        </w:rPr>
        <w:t xml:space="preserve"> Dieu vous donne son repos. Il vous « repose ». Au sens du repos donné, </w:t>
      </w:r>
      <w:r w:rsidR="00DC35A7">
        <w:rPr>
          <w:rFonts w:ascii="Garamond" w:hAnsi="Garamond"/>
          <w:sz w:val="28"/>
          <w:szCs w:val="28"/>
        </w:rPr>
        <w:t xml:space="preserve">bien entendu, </w:t>
      </w:r>
      <w:r w:rsidR="00041765">
        <w:rPr>
          <w:rFonts w:ascii="Garamond" w:hAnsi="Garamond"/>
          <w:sz w:val="28"/>
          <w:szCs w:val="28"/>
        </w:rPr>
        <w:t xml:space="preserve">d’un apaisement dans le trouble, les questions sans réponses, la culpabilité, la peine. Mais il vous repose aussi dans le sens d’un repositionnement. D’un autre lieu d’ancrage. D’un autre fondement. Il vous repositionne dans sa grâce, dans sa paix et dans sa joie. </w:t>
      </w:r>
      <w:r w:rsidR="00DC35A7">
        <w:rPr>
          <w:rFonts w:ascii="Garamond" w:hAnsi="Garamond"/>
          <w:sz w:val="28"/>
          <w:szCs w:val="28"/>
        </w:rPr>
        <w:t>Ce repositionnement, comme le pensait</w:t>
      </w:r>
      <w:r w:rsidR="00DC35A7" w:rsidRPr="00DC35A7">
        <w:rPr>
          <w:rFonts w:ascii="Garamond" w:hAnsi="Garamond"/>
          <w:sz w:val="28"/>
          <w:szCs w:val="28"/>
        </w:rPr>
        <w:t xml:space="preserve"> Martin Luther, </w:t>
      </w:r>
      <w:r w:rsidR="00DC35A7">
        <w:rPr>
          <w:rFonts w:ascii="Garamond" w:hAnsi="Garamond"/>
          <w:sz w:val="28"/>
          <w:szCs w:val="28"/>
        </w:rPr>
        <w:t xml:space="preserve">permet de faire fuir, de mettre en déroute </w:t>
      </w:r>
      <w:r w:rsidR="00DC35A7" w:rsidRPr="00DC35A7">
        <w:rPr>
          <w:rFonts w:ascii="Garamond" w:hAnsi="Garamond"/>
          <w:sz w:val="28"/>
          <w:szCs w:val="28"/>
        </w:rPr>
        <w:t>« l’esprit triste »</w:t>
      </w:r>
      <w:r w:rsidR="00DC35A7">
        <w:rPr>
          <w:rFonts w:ascii="Garamond" w:hAnsi="Garamond"/>
          <w:sz w:val="28"/>
          <w:szCs w:val="28"/>
        </w:rPr>
        <w:t xml:space="preserve">. </w:t>
      </w:r>
      <w:r w:rsidR="00DC35A7" w:rsidRPr="00DC35A7">
        <w:rPr>
          <w:rFonts w:ascii="Garamond" w:hAnsi="Garamond"/>
          <w:sz w:val="28"/>
          <w:szCs w:val="28"/>
        </w:rPr>
        <w:t>Le Réformateur consid</w:t>
      </w:r>
      <w:r w:rsidR="00DC35A7">
        <w:rPr>
          <w:rFonts w:ascii="Garamond" w:hAnsi="Garamond"/>
          <w:sz w:val="28"/>
          <w:szCs w:val="28"/>
        </w:rPr>
        <w:t>érait</w:t>
      </w:r>
      <w:r w:rsidR="00DC35A7" w:rsidRPr="00DC35A7">
        <w:rPr>
          <w:rFonts w:ascii="Garamond" w:hAnsi="Garamond"/>
          <w:sz w:val="28"/>
          <w:szCs w:val="28"/>
        </w:rPr>
        <w:t xml:space="preserve"> le Diable comme celui qui prend </w:t>
      </w:r>
      <w:r w:rsidR="00DC35A7" w:rsidRPr="00DC35A7">
        <w:rPr>
          <w:rFonts w:ascii="Garamond" w:hAnsi="Garamond"/>
          <w:sz w:val="28"/>
          <w:szCs w:val="28"/>
        </w:rPr>
        <w:t xml:space="preserve">possession des âmes des fidèles pour les amener au défaitisme, à l’abattement, à la lassitude et au découragement. </w:t>
      </w:r>
      <w:r w:rsidR="00DC35A7">
        <w:rPr>
          <w:rFonts w:ascii="Garamond" w:hAnsi="Garamond"/>
          <w:sz w:val="28"/>
          <w:szCs w:val="28"/>
        </w:rPr>
        <w:t>L’action du Christ est sans cesse dans ce relèvement, dans cette lutte contre l’abattement diabolique. Dans ce repos de l’âme et dans cette joie des cœurs et des corps, malgré les épreuves de la vie. [[</w:t>
      </w:r>
      <w:r w:rsidR="00DC35A7" w:rsidRPr="00DC35A7">
        <w:rPr>
          <w:rFonts w:ascii="Garamond" w:hAnsi="Garamond"/>
          <w:sz w:val="28"/>
          <w:szCs w:val="28"/>
        </w:rPr>
        <w:t>La musique, pour lui, a</w:t>
      </w:r>
      <w:r w:rsidR="00DC35A7">
        <w:rPr>
          <w:rFonts w:ascii="Garamond" w:hAnsi="Garamond"/>
          <w:sz w:val="28"/>
          <w:szCs w:val="28"/>
        </w:rPr>
        <w:t>vait</w:t>
      </w:r>
      <w:r w:rsidR="00DC35A7" w:rsidRPr="00DC35A7">
        <w:rPr>
          <w:rFonts w:ascii="Garamond" w:hAnsi="Garamond"/>
          <w:sz w:val="28"/>
          <w:szCs w:val="28"/>
        </w:rPr>
        <w:t xml:space="preserve"> une place privilégiée dans cette lutte contre le Diable : « </w:t>
      </w:r>
      <w:r w:rsidR="00DC35A7" w:rsidRPr="00DC35A7">
        <w:rPr>
          <w:rFonts w:ascii="Garamond" w:hAnsi="Garamond"/>
          <w:i/>
          <w:iCs/>
          <w:sz w:val="28"/>
          <w:szCs w:val="28"/>
        </w:rPr>
        <w:t>quand vous êtes triste et quand la tristesse va avoir raison de vous, dites-vous alors</w:t>
      </w:r>
      <w:r w:rsidR="00DC35A7" w:rsidRPr="00DC35A7">
        <w:rPr>
          <w:rFonts w:ascii="Garamond" w:hAnsi="Garamond"/>
          <w:sz w:val="28"/>
          <w:szCs w:val="28"/>
        </w:rPr>
        <w:t xml:space="preserve"> : "Allons ! il faut que je joue un chant sur </w:t>
      </w:r>
      <w:r w:rsidR="00DC35A7">
        <w:rPr>
          <w:rFonts w:ascii="Garamond" w:hAnsi="Garamond"/>
          <w:sz w:val="28"/>
          <w:szCs w:val="28"/>
        </w:rPr>
        <w:t>l’orgue</w:t>
      </w:r>
      <w:r w:rsidR="00DC35A7" w:rsidRPr="00DC35A7">
        <w:rPr>
          <w:rFonts w:ascii="Garamond" w:hAnsi="Garamond"/>
          <w:sz w:val="28"/>
          <w:szCs w:val="28"/>
        </w:rPr>
        <w:t xml:space="preserve"> à notre Seigneur Jésus-Christ" </w:t>
      </w:r>
      <w:r w:rsidR="00DC35A7" w:rsidRPr="00DC35A7">
        <w:rPr>
          <w:rFonts w:ascii="Garamond" w:hAnsi="Garamond"/>
          <w:i/>
          <w:iCs/>
          <w:sz w:val="28"/>
          <w:szCs w:val="28"/>
        </w:rPr>
        <w:t>car l’Écriture m’apprend qu’il aime bien entendre un chant joyeux, ainsi que le son des cordes. Enfoncez allègrement vos touches et chantez en même temps, jusqu’à ce que ces pensées s’évanouissent, comme le firent David et Élisée</w:t>
      </w:r>
      <w:r w:rsidR="00DC35A7" w:rsidRPr="00DC35A7">
        <w:rPr>
          <w:rFonts w:ascii="Garamond" w:hAnsi="Garamond"/>
          <w:sz w:val="28"/>
          <w:szCs w:val="28"/>
        </w:rPr>
        <w:t xml:space="preserve"> ». La musique </w:t>
      </w:r>
      <w:r w:rsidR="00DC35A7">
        <w:rPr>
          <w:rFonts w:ascii="Garamond" w:hAnsi="Garamond"/>
          <w:sz w:val="28"/>
          <w:szCs w:val="28"/>
        </w:rPr>
        <w:t xml:space="preserve">participerait de ce repos, comme le chant, la prière, la lecture, le partage avec </w:t>
      </w:r>
      <w:proofErr w:type="spellStart"/>
      <w:proofErr w:type="gramStart"/>
      <w:r w:rsidR="00DC35A7">
        <w:rPr>
          <w:rFonts w:ascii="Garamond" w:hAnsi="Garamond"/>
          <w:sz w:val="28"/>
          <w:szCs w:val="28"/>
        </w:rPr>
        <w:t>un.e</w:t>
      </w:r>
      <w:proofErr w:type="spellEnd"/>
      <w:proofErr w:type="gramEnd"/>
      <w:r w:rsidR="00DC35A7">
        <w:rPr>
          <w:rFonts w:ascii="Garamond" w:hAnsi="Garamond"/>
          <w:sz w:val="28"/>
          <w:szCs w:val="28"/>
        </w:rPr>
        <w:t xml:space="preserve"> </w:t>
      </w:r>
      <w:proofErr w:type="spellStart"/>
      <w:r w:rsidR="00DC35A7">
        <w:rPr>
          <w:rFonts w:ascii="Garamond" w:hAnsi="Garamond"/>
          <w:sz w:val="28"/>
          <w:szCs w:val="28"/>
        </w:rPr>
        <w:t>ami.e</w:t>
      </w:r>
      <w:proofErr w:type="spellEnd"/>
      <w:r w:rsidR="00DC35A7">
        <w:rPr>
          <w:rFonts w:ascii="Garamond" w:hAnsi="Garamond"/>
          <w:sz w:val="28"/>
          <w:szCs w:val="28"/>
        </w:rPr>
        <w:t xml:space="preserve">... </w:t>
      </w:r>
    </w:p>
    <w:p w14:paraId="0E573D9D" w14:textId="77777777" w:rsidR="00CA2C56" w:rsidRDefault="00CA2C56" w:rsidP="00CA2C56">
      <w:pPr>
        <w:pStyle w:val="Titre2"/>
      </w:pPr>
      <w:r>
        <w:t>3) Un bon joug</w:t>
      </w:r>
    </w:p>
    <w:p w14:paraId="43E3635C" w14:textId="5BF87DA2" w:rsidR="00CA2C56" w:rsidRPr="00D60970" w:rsidRDefault="00CA2C56" w:rsidP="00CA2C56">
      <w:pPr>
        <w:jc w:val="both"/>
        <w:rPr>
          <w:rFonts w:ascii="Garamond" w:hAnsi="Garamond"/>
          <w:sz w:val="28"/>
          <w:szCs w:val="28"/>
        </w:rPr>
      </w:pPr>
      <w:r>
        <w:rPr>
          <w:rFonts w:ascii="Garamond" w:hAnsi="Garamond"/>
          <w:sz w:val="28"/>
          <w:szCs w:val="28"/>
        </w:rPr>
        <w:tab/>
      </w:r>
      <w:r w:rsidRPr="001228CB">
        <w:rPr>
          <w:rFonts w:ascii="Garamond" w:hAnsi="Garamond"/>
          <w:b/>
          <w:bCs/>
          <w:sz w:val="28"/>
          <w:szCs w:val="28"/>
        </w:rPr>
        <w:t xml:space="preserve">Enfin, si j’aime ces versets, c’est parce qu’ils </w:t>
      </w:r>
      <w:r w:rsidR="00DC35A7">
        <w:rPr>
          <w:rFonts w:ascii="Garamond" w:hAnsi="Garamond"/>
          <w:b/>
          <w:bCs/>
          <w:sz w:val="28"/>
          <w:szCs w:val="28"/>
        </w:rPr>
        <w:t>parlent d’</w:t>
      </w:r>
      <w:r w:rsidRPr="001228CB">
        <w:rPr>
          <w:rFonts w:ascii="Garamond" w:hAnsi="Garamond"/>
          <w:b/>
          <w:bCs/>
          <w:sz w:val="28"/>
          <w:szCs w:val="28"/>
        </w:rPr>
        <w:t xml:space="preserve">un </w:t>
      </w:r>
      <w:r w:rsidR="00DC35A7">
        <w:rPr>
          <w:rFonts w:ascii="Garamond" w:hAnsi="Garamond"/>
          <w:b/>
          <w:bCs/>
          <w:sz w:val="28"/>
          <w:szCs w:val="28"/>
        </w:rPr>
        <w:t>« </w:t>
      </w:r>
      <w:r w:rsidRPr="001228CB">
        <w:rPr>
          <w:rFonts w:ascii="Garamond" w:hAnsi="Garamond"/>
          <w:b/>
          <w:bCs/>
          <w:sz w:val="28"/>
          <w:szCs w:val="28"/>
        </w:rPr>
        <w:t>léger poids</w:t>
      </w:r>
      <w:r w:rsidR="00DC35A7">
        <w:rPr>
          <w:rFonts w:ascii="Garamond" w:hAnsi="Garamond"/>
          <w:b/>
          <w:bCs/>
          <w:sz w:val="28"/>
          <w:szCs w:val="28"/>
        </w:rPr>
        <w:t> »</w:t>
      </w:r>
      <w:r>
        <w:rPr>
          <w:rFonts w:ascii="Garamond" w:hAnsi="Garamond"/>
          <w:sz w:val="28"/>
          <w:szCs w:val="28"/>
        </w:rPr>
        <w:t xml:space="preserve">. </w:t>
      </w:r>
      <w:r w:rsidR="00DC35A7">
        <w:rPr>
          <w:rFonts w:ascii="Garamond" w:hAnsi="Garamond"/>
          <w:sz w:val="28"/>
          <w:szCs w:val="28"/>
        </w:rPr>
        <w:t xml:space="preserve">Oui, Jésus nous repose mais pas dans l’inactivité. Il nous repositionne dans sa grâce et dans sa paix, je l’ai dit. Il nous repositionne dans « la douceur et l’humilité de cœur » qu’il a lui-même incarnées. Son repos et son repositionnement nous donne la force de faire comme Lui. De porter ce joug </w:t>
      </w:r>
      <w:r>
        <w:rPr>
          <w:rFonts w:ascii="Garamond" w:hAnsi="Garamond"/>
          <w:sz w:val="28"/>
          <w:szCs w:val="28"/>
        </w:rPr>
        <w:t xml:space="preserve">« bon et léger ». </w:t>
      </w:r>
      <w:r w:rsidR="00DC35A7">
        <w:rPr>
          <w:rFonts w:ascii="Garamond" w:hAnsi="Garamond"/>
          <w:sz w:val="28"/>
          <w:szCs w:val="28"/>
        </w:rPr>
        <w:t xml:space="preserve">Auprès des autres. De ceux qui sont </w:t>
      </w:r>
      <w:proofErr w:type="spellStart"/>
      <w:r w:rsidR="00DC35A7">
        <w:rPr>
          <w:rFonts w:ascii="Garamond" w:hAnsi="Garamond"/>
          <w:sz w:val="28"/>
          <w:szCs w:val="28"/>
        </w:rPr>
        <w:t>désemparé.</w:t>
      </w:r>
      <w:proofErr w:type="gramStart"/>
      <w:r w:rsidR="00DC35A7">
        <w:rPr>
          <w:rFonts w:ascii="Garamond" w:hAnsi="Garamond"/>
          <w:sz w:val="28"/>
          <w:szCs w:val="28"/>
        </w:rPr>
        <w:t>e.s</w:t>
      </w:r>
      <w:proofErr w:type="spellEnd"/>
      <w:proofErr w:type="gramEnd"/>
      <w:r w:rsidR="00DC35A7">
        <w:rPr>
          <w:rFonts w:ascii="Garamond" w:hAnsi="Garamond"/>
          <w:sz w:val="28"/>
          <w:szCs w:val="28"/>
        </w:rPr>
        <w:t xml:space="preserve">, </w:t>
      </w:r>
      <w:proofErr w:type="spellStart"/>
      <w:r w:rsidR="00DC35A7">
        <w:rPr>
          <w:rFonts w:ascii="Garamond" w:hAnsi="Garamond"/>
          <w:sz w:val="28"/>
          <w:szCs w:val="28"/>
        </w:rPr>
        <w:t>désespéré.e.s</w:t>
      </w:r>
      <w:proofErr w:type="spellEnd"/>
      <w:r w:rsidR="00DC35A7">
        <w:rPr>
          <w:rFonts w:ascii="Garamond" w:hAnsi="Garamond"/>
          <w:sz w:val="28"/>
          <w:szCs w:val="28"/>
        </w:rPr>
        <w:t xml:space="preserve">, </w:t>
      </w:r>
      <w:proofErr w:type="spellStart"/>
      <w:r w:rsidR="00DC35A7">
        <w:rPr>
          <w:rFonts w:ascii="Garamond" w:hAnsi="Garamond"/>
          <w:sz w:val="28"/>
          <w:szCs w:val="28"/>
        </w:rPr>
        <w:t>abattu.e.s</w:t>
      </w:r>
      <w:proofErr w:type="spellEnd"/>
      <w:r w:rsidR="00DC35A7">
        <w:rPr>
          <w:rFonts w:ascii="Garamond" w:hAnsi="Garamond"/>
          <w:sz w:val="28"/>
          <w:szCs w:val="28"/>
        </w:rPr>
        <w:t xml:space="preserve">, </w:t>
      </w:r>
      <w:proofErr w:type="spellStart"/>
      <w:r w:rsidR="00DC35A7">
        <w:rPr>
          <w:rFonts w:ascii="Garamond" w:hAnsi="Garamond"/>
          <w:sz w:val="28"/>
          <w:szCs w:val="28"/>
        </w:rPr>
        <w:t>attristé.e.s</w:t>
      </w:r>
      <w:proofErr w:type="spellEnd"/>
      <w:r w:rsidR="00DC35A7">
        <w:rPr>
          <w:rFonts w:ascii="Garamond" w:hAnsi="Garamond"/>
          <w:sz w:val="28"/>
          <w:szCs w:val="28"/>
        </w:rPr>
        <w:t xml:space="preserve">. </w:t>
      </w:r>
      <w:r w:rsidR="00DC35A7">
        <w:rPr>
          <w:rFonts w:ascii="Garamond" w:hAnsi="Garamond"/>
          <w:b/>
          <w:bCs/>
          <w:sz w:val="28"/>
          <w:szCs w:val="28"/>
        </w:rPr>
        <w:t>Se faire médiateur de la joie et de l’amour.</w:t>
      </w:r>
      <w:r>
        <w:rPr>
          <w:rFonts w:ascii="Garamond" w:hAnsi="Garamond"/>
          <w:b/>
          <w:bCs/>
          <w:sz w:val="28"/>
          <w:szCs w:val="28"/>
        </w:rPr>
        <w:t xml:space="preserve"> </w:t>
      </w:r>
      <w:r>
        <w:rPr>
          <w:rFonts w:ascii="Garamond" w:hAnsi="Garamond"/>
          <w:sz w:val="28"/>
          <w:szCs w:val="28"/>
        </w:rPr>
        <w:t>Le joug du Christ est un joug difficile et exigeant</w:t>
      </w:r>
      <w:r w:rsidR="00DC35A7">
        <w:rPr>
          <w:rFonts w:ascii="Garamond" w:hAnsi="Garamond"/>
          <w:sz w:val="28"/>
          <w:szCs w:val="28"/>
        </w:rPr>
        <w:t xml:space="preserve">, ne nous y </w:t>
      </w:r>
      <w:r w:rsidR="00DC35A7">
        <w:rPr>
          <w:rFonts w:ascii="Garamond" w:hAnsi="Garamond"/>
          <w:sz w:val="28"/>
          <w:szCs w:val="28"/>
        </w:rPr>
        <w:lastRenderedPageBreak/>
        <w:t>trompons pas,</w:t>
      </w:r>
      <w:r>
        <w:rPr>
          <w:rFonts w:ascii="Garamond" w:hAnsi="Garamond"/>
          <w:sz w:val="28"/>
          <w:szCs w:val="28"/>
        </w:rPr>
        <w:t xml:space="preserve"> mais </w:t>
      </w:r>
      <w:r w:rsidR="00DC35A7" w:rsidRPr="00DC35A7">
        <w:rPr>
          <w:rFonts w:ascii="Garamond" w:hAnsi="Garamond"/>
          <w:sz w:val="28"/>
          <w:szCs w:val="28"/>
        </w:rPr>
        <w:t>c’</w:t>
      </w:r>
      <w:r>
        <w:rPr>
          <w:rFonts w:ascii="Garamond" w:hAnsi="Garamond"/>
          <w:sz w:val="28"/>
          <w:szCs w:val="28"/>
        </w:rPr>
        <w:t xml:space="preserve">est un joug </w:t>
      </w:r>
      <w:r w:rsidR="00A66863">
        <w:rPr>
          <w:rFonts w:ascii="Garamond" w:hAnsi="Garamond"/>
          <w:sz w:val="28"/>
          <w:szCs w:val="28"/>
        </w:rPr>
        <w:t>« </w:t>
      </w:r>
      <w:r>
        <w:rPr>
          <w:rFonts w:ascii="Garamond" w:hAnsi="Garamond"/>
          <w:sz w:val="28"/>
          <w:szCs w:val="28"/>
        </w:rPr>
        <w:t>léger</w:t>
      </w:r>
      <w:r w:rsidR="00A66863">
        <w:rPr>
          <w:rFonts w:ascii="Garamond" w:hAnsi="Garamond"/>
          <w:sz w:val="28"/>
          <w:szCs w:val="28"/>
        </w:rPr>
        <w:t> »</w:t>
      </w:r>
      <w:r>
        <w:rPr>
          <w:rFonts w:ascii="Garamond" w:hAnsi="Garamond"/>
          <w:sz w:val="28"/>
          <w:szCs w:val="28"/>
        </w:rPr>
        <w:t xml:space="preserve"> car </w:t>
      </w:r>
      <w:r w:rsidR="00A66863">
        <w:rPr>
          <w:rFonts w:ascii="Garamond" w:hAnsi="Garamond"/>
          <w:sz w:val="28"/>
          <w:szCs w:val="28"/>
        </w:rPr>
        <w:t>I</w:t>
      </w:r>
      <w:r>
        <w:rPr>
          <w:rFonts w:ascii="Garamond" w:hAnsi="Garamond"/>
          <w:sz w:val="28"/>
          <w:szCs w:val="28"/>
        </w:rPr>
        <w:t xml:space="preserve">l est lui-même avec nous pour le porter. Il ne nous lâche pas. Jamais. Appuyons-nous sur Lui. </w:t>
      </w:r>
      <w:r w:rsidR="00DC35A7">
        <w:rPr>
          <w:rFonts w:ascii="Garamond" w:hAnsi="Garamond"/>
          <w:sz w:val="28"/>
          <w:szCs w:val="28"/>
        </w:rPr>
        <w:t xml:space="preserve">Il nous donnera son repos et nous donnera la force de reposer ceux que nous croiserons. </w:t>
      </w:r>
      <w:r>
        <w:rPr>
          <w:rFonts w:ascii="Garamond" w:hAnsi="Garamond"/>
          <w:sz w:val="28"/>
          <w:szCs w:val="28"/>
        </w:rPr>
        <w:t xml:space="preserve">Amen. </w:t>
      </w:r>
    </w:p>
    <w:p w14:paraId="0567AA86" w14:textId="77777777" w:rsidR="00CA2C56" w:rsidRPr="003B0A4E" w:rsidRDefault="00CA2C56" w:rsidP="00CA2C56">
      <w:pPr>
        <w:jc w:val="both"/>
        <w:rPr>
          <w:rFonts w:ascii="Garamond" w:hAnsi="Garamond"/>
          <w:sz w:val="28"/>
          <w:szCs w:val="28"/>
        </w:rPr>
      </w:pPr>
    </w:p>
    <w:p w14:paraId="750591F2" w14:textId="77777777" w:rsidR="00CA2C56" w:rsidRDefault="00CA2C56" w:rsidP="00CA2C56">
      <w:pPr>
        <w:jc w:val="both"/>
      </w:pPr>
      <w:r>
        <w:tab/>
      </w:r>
    </w:p>
    <w:p w14:paraId="71BCE4C0" w14:textId="77777777" w:rsidR="00CA2C56" w:rsidRDefault="00CA2C56" w:rsidP="00CA2C56"/>
    <w:p w14:paraId="22B8F718" w14:textId="77777777" w:rsidR="00CA2C56" w:rsidRDefault="00CA2C56"/>
    <w:sectPr w:rsidR="00CA2C56" w:rsidSect="00A61928">
      <w:type w:val="continuous"/>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EA0F" w14:textId="77777777" w:rsidR="00C12FBA" w:rsidRDefault="00C12FBA" w:rsidP="00DC35A7">
      <w:pPr>
        <w:spacing w:after="0" w:line="240" w:lineRule="auto"/>
      </w:pPr>
      <w:r>
        <w:separator/>
      </w:r>
    </w:p>
  </w:endnote>
  <w:endnote w:type="continuationSeparator" w:id="0">
    <w:p w14:paraId="25CB4288" w14:textId="77777777" w:rsidR="00C12FBA" w:rsidRDefault="00C12FBA" w:rsidP="00DC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ndara">
    <w:panose1 w:val="020E0502030303020204"/>
    <w:charset w:val="00"/>
    <w:family w:val="swiss"/>
    <w:pitch w:val="variable"/>
    <w:sig w:usb0="A00002EF" w:usb1="4000A44B" w:usb2="00000000" w:usb3="00000000" w:csb0="0000019F" w:csb1="00000000"/>
  </w:font>
  <w:font w:name="SPIonic">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3377" w14:textId="77777777" w:rsidR="00C12FBA" w:rsidRDefault="00C12FBA" w:rsidP="00DC35A7">
      <w:pPr>
        <w:spacing w:after="0" w:line="240" w:lineRule="auto"/>
      </w:pPr>
      <w:r>
        <w:separator/>
      </w:r>
    </w:p>
  </w:footnote>
  <w:footnote w:type="continuationSeparator" w:id="0">
    <w:p w14:paraId="6A39952A" w14:textId="77777777" w:rsidR="00C12FBA" w:rsidRDefault="00C12FBA" w:rsidP="00DC3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56"/>
    <w:rsid w:val="00041765"/>
    <w:rsid w:val="00065A7B"/>
    <w:rsid w:val="003E22B4"/>
    <w:rsid w:val="005E076E"/>
    <w:rsid w:val="008008D9"/>
    <w:rsid w:val="00A66863"/>
    <w:rsid w:val="00C12FBA"/>
    <w:rsid w:val="00C404AB"/>
    <w:rsid w:val="00CA2C56"/>
    <w:rsid w:val="00DC3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71D194"/>
  <w15:chartTrackingRefBased/>
  <w15:docId w15:val="{1A4F0D64-6971-0948-A3F9-C7AC9324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56"/>
    <w:pPr>
      <w:spacing w:after="160" w:line="259" w:lineRule="auto"/>
    </w:pPr>
    <w:rPr>
      <w:sz w:val="22"/>
      <w:szCs w:val="22"/>
    </w:rPr>
  </w:style>
  <w:style w:type="paragraph" w:styleId="Titre2">
    <w:name w:val="heading 2"/>
    <w:basedOn w:val="Normal"/>
    <w:next w:val="Normal"/>
    <w:link w:val="Titre2Car"/>
    <w:uiPriority w:val="9"/>
    <w:unhideWhenUsed/>
    <w:qFormat/>
    <w:rsid w:val="00CA2C56"/>
    <w:pPr>
      <w:keepNext/>
      <w:keepLines/>
      <w:spacing w:before="120" w:after="120" w:line="240" w:lineRule="auto"/>
      <w:outlineLvl w:val="1"/>
    </w:pPr>
    <w:rPr>
      <w:rFonts w:ascii="Garamond" w:eastAsiaTheme="majorEastAsia" w:hAnsi="Garamond" w:cstheme="majorBidi"/>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2C56"/>
    <w:rPr>
      <w:rFonts w:ascii="Garamond" w:eastAsiaTheme="majorEastAsia" w:hAnsi="Garamond" w:cstheme="majorBidi"/>
      <w:b/>
      <w:bCs/>
      <w:sz w:val="30"/>
      <w:szCs w:val="30"/>
    </w:rPr>
  </w:style>
  <w:style w:type="paragraph" w:styleId="Notedebasdepage">
    <w:name w:val="footnote text"/>
    <w:basedOn w:val="Normal"/>
    <w:link w:val="NotedebasdepageCar"/>
    <w:uiPriority w:val="99"/>
    <w:semiHidden/>
    <w:unhideWhenUsed/>
    <w:rsid w:val="00DC35A7"/>
    <w:pPr>
      <w:spacing w:after="0" w:line="240" w:lineRule="auto"/>
    </w:pPr>
    <w:rPr>
      <w:rFonts w:ascii="Candara" w:hAnsi="Candara"/>
      <w:sz w:val="20"/>
      <w:szCs w:val="20"/>
    </w:rPr>
  </w:style>
  <w:style w:type="character" w:customStyle="1" w:styleId="NotedebasdepageCar">
    <w:name w:val="Note de bas de page Car"/>
    <w:basedOn w:val="Policepardfaut"/>
    <w:link w:val="Notedebasdepage"/>
    <w:uiPriority w:val="99"/>
    <w:semiHidden/>
    <w:rsid w:val="00DC35A7"/>
    <w:rPr>
      <w:rFonts w:ascii="Candara" w:hAnsi="Candara"/>
      <w:sz w:val="20"/>
      <w:szCs w:val="20"/>
    </w:rPr>
  </w:style>
  <w:style w:type="character" w:styleId="Appelnotedebasdep">
    <w:name w:val="footnote reference"/>
    <w:basedOn w:val="Policepardfaut"/>
    <w:uiPriority w:val="99"/>
    <w:semiHidden/>
    <w:unhideWhenUsed/>
    <w:rsid w:val="00DC3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973</Words>
  <Characters>5138</Characters>
  <Application>Microsoft Office Word</Application>
  <DocSecurity>0</DocSecurity>
  <Lines>85</Lines>
  <Paragraphs>28</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6</cp:revision>
  <dcterms:created xsi:type="dcterms:W3CDTF">2022-04-02T05:31:00Z</dcterms:created>
  <dcterms:modified xsi:type="dcterms:W3CDTF">2022-04-28T17:48:00Z</dcterms:modified>
</cp:coreProperties>
</file>