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4483" w14:textId="62CB735D" w:rsidR="0013156A" w:rsidRPr="0013156A" w:rsidRDefault="0013156A" w:rsidP="0013156A">
      <w:pPr>
        <w:pStyle w:val="Titre1"/>
        <w:spacing w:before="120" w:after="120" w:line="240" w:lineRule="auto"/>
      </w:pPr>
      <w:r w:rsidRPr="0013156A">
        <w:t>Culte du 19 juillet</w:t>
      </w:r>
    </w:p>
    <w:p w14:paraId="48D0F750" w14:textId="606C91C5" w:rsidR="00B62425" w:rsidRDefault="00B62425" w:rsidP="00BE6FDF">
      <w:pPr>
        <w:pStyle w:val="Titre2"/>
        <w:jc w:val="both"/>
      </w:pPr>
      <w:r>
        <w:t>Bienvenue</w:t>
      </w:r>
    </w:p>
    <w:p w14:paraId="4021104D" w14:textId="02EFDF98" w:rsidR="00B62425" w:rsidRPr="00B62425" w:rsidRDefault="00B62425" w:rsidP="00B62425">
      <w:r>
        <w:t xml:space="preserve">Bienvenue à chacun et chacune pour ce temps de culte. Ce temps où chacun peut se poser et se reposer devant Dieu. Un temps de joie, de célébration de la gloire de Dieu. Car, comme le dit le Psalmiste : </w:t>
      </w:r>
    </w:p>
    <w:p w14:paraId="00FAFDAA" w14:textId="09ACE4C4" w:rsidR="0013156A" w:rsidRDefault="0013156A" w:rsidP="00BE6FDF">
      <w:pPr>
        <w:pStyle w:val="Titre2"/>
        <w:jc w:val="both"/>
      </w:pPr>
      <w:r w:rsidRPr="0013156A">
        <w:t>Ouverture</w:t>
      </w:r>
    </w:p>
    <w:p w14:paraId="5D2B9458" w14:textId="2DA7DB3B" w:rsidR="00271ABC" w:rsidRDefault="00271ABC" w:rsidP="00BE6FDF">
      <w:pPr>
        <w:ind w:firstLine="708"/>
        <w:jc w:val="both"/>
      </w:pPr>
      <w:r>
        <w:t>« </w:t>
      </w:r>
      <w:r w:rsidRPr="00BE6FDF">
        <w:rPr>
          <w:i/>
          <w:iCs/>
        </w:rPr>
        <w:t>Il est bon de célébrer le Seigneur, de chanter la gloire de Dieu, d'annoncer dès le matin sa bonté et de publier sa fidélité tout au long des nuits !</w:t>
      </w:r>
      <w:r>
        <w:t> » (</w:t>
      </w:r>
      <w:proofErr w:type="gramStart"/>
      <w:r>
        <w:t>d’après</w:t>
      </w:r>
      <w:proofErr w:type="gramEnd"/>
      <w:r>
        <w:t xml:space="preserve"> Psaume 92,3)</w:t>
      </w:r>
    </w:p>
    <w:p w14:paraId="113B86D2" w14:textId="6118DB3B" w:rsidR="00271ABC" w:rsidRDefault="00271ABC" w:rsidP="00BE6FDF">
      <w:pPr>
        <w:ind w:firstLine="708"/>
        <w:jc w:val="both"/>
      </w:pPr>
      <w:r>
        <w:t xml:space="preserve">Frères et sœurs, amis de passage, </w:t>
      </w:r>
      <w:r w:rsidR="00B62425">
        <w:t>nous voici</w:t>
      </w:r>
      <w:r>
        <w:t xml:space="preserve"> en ce Temple, dans la présence</w:t>
      </w:r>
      <w:r w:rsidR="00BE6FDF">
        <w:t xml:space="preserve"> </w:t>
      </w:r>
      <w:r>
        <w:t>de notre Dieu.</w:t>
      </w:r>
    </w:p>
    <w:p w14:paraId="7EF3E6D5" w14:textId="43FBA031" w:rsidR="00271ABC" w:rsidRDefault="00271ABC" w:rsidP="00BE6FDF">
      <w:pPr>
        <w:ind w:firstLine="708"/>
        <w:jc w:val="both"/>
      </w:pPr>
      <w:r>
        <w:t>Rassemblé</w:t>
      </w:r>
      <w:r w:rsidR="00BE6FDF">
        <w:t>.e</w:t>
      </w:r>
      <w:r>
        <w:t>s par son appel, nous formons ensemble son corps, sa maison.</w:t>
      </w:r>
    </w:p>
    <w:p w14:paraId="3CF90E3A" w14:textId="33913184" w:rsidR="0013156A" w:rsidRDefault="00271ABC" w:rsidP="00BE6FDF">
      <w:pPr>
        <w:ind w:firstLine="708"/>
        <w:jc w:val="both"/>
      </w:pPr>
      <w:r>
        <w:t>Approchez-vous de lui, ouvrez vos cœurs à sa Parole, goûtez et voyez combien le Seigneur est bon ! (Psaume 34,9)</w:t>
      </w:r>
    </w:p>
    <w:p w14:paraId="642570D0" w14:textId="2A4F104D" w:rsidR="00271ABC" w:rsidRPr="0013156A" w:rsidRDefault="00271ABC" w:rsidP="00BE6FDF">
      <w:pPr>
        <w:ind w:firstLine="708"/>
        <w:jc w:val="both"/>
      </w:pPr>
      <w:r>
        <w:t>Goûtez, rassasiez-vous aux sources de sa Grâce et de sa paix. Amen.</w:t>
      </w:r>
    </w:p>
    <w:p w14:paraId="7C7027FE" w14:textId="7AB1D76A" w:rsidR="0013156A" w:rsidRDefault="0013156A" w:rsidP="0013156A">
      <w:pPr>
        <w:pStyle w:val="Titre2"/>
      </w:pPr>
      <w:r w:rsidRPr="0013156A">
        <w:t>Répons</w:t>
      </w:r>
    </w:p>
    <w:p w14:paraId="13A1F46C" w14:textId="77777777" w:rsidR="0013156A" w:rsidRPr="0013156A" w:rsidRDefault="0013156A" w:rsidP="0013156A"/>
    <w:p w14:paraId="65C04B34" w14:textId="36313636" w:rsidR="0013156A" w:rsidRDefault="00271ABC" w:rsidP="0013156A">
      <w:pPr>
        <w:pStyle w:val="Titre2"/>
      </w:pPr>
      <w:r>
        <w:br w:type="column"/>
      </w:r>
      <w:r w:rsidR="0013156A" w:rsidRPr="0013156A">
        <w:t>Louange</w:t>
      </w:r>
    </w:p>
    <w:p w14:paraId="289C2AA2" w14:textId="766ADD44" w:rsidR="00B62425" w:rsidRDefault="00B62425" w:rsidP="00B84195">
      <w:pPr>
        <w:pStyle w:val="Default"/>
        <w:ind w:firstLine="708"/>
        <w:jc w:val="both"/>
        <w:rPr>
          <w:sz w:val="28"/>
          <w:szCs w:val="28"/>
        </w:rPr>
      </w:pPr>
      <w:r>
        <w:rPr>
          <w:sz w:val="28"/>
          <w:szCs w:val="28"/>
        </w:rPr>
        <w:t>Je vous invite à rester debout pour poursuivre notre adoration :</w:t>
      </w:r>
    </w:p>
    <w:p w14:paraId="12059572" w14:textId="119F5568" w:rsidR="00271ABC" w:rsidRPr="00BE6FDF" w:rsidRDefault="00271ABC" w:rsidP="00B84195">
      <w:pPr>
        <w:pStyle w:val="Default"/>
        <w:ind w:firstLine="708"/>
        <w:jc w:val="both"/>
        <w:rPr>
          <w:sz w:val="28"/>
          <w:szCs w:val="28"/>
        </w:rPr>
      </w:pPr>
      <w:r w:rsidRPr="00BE6FDF">
        <w:rPr>
          <w:sz w:val="28"/>
          <w:szCs w:val="28"/>
        </w:rPr>
        <w:t>Pour tou</w:t>
      </w:r>
      <w:r w:rsidR="00B84195" w:rsidRPr="00BE6FDF">
        <w:rPr>
          <w:sz w:val="28"/>
          <w:szCs w:val="28"/>
        </w:rPr>
        <w:t>te</w:t>
      </w:r>
      <w:r w:rsidRPr="00BE6FDF">
        <w:rPr>
          <w:sz w:val="28"/>
          <w:szCs w:val="28"/>
        </w:rPr>
        <w:t xml:space="preserve">s celles et ceux qui te donnent un visage, en répandant ton amour dans le monde, Seigneur, nous te louons. </w:t>
      </w:r>
    </w:p>
    <w:p w14:paraId="06B5FB8E" w14:textId="74B44019" w:rsidR="00271ABC" w:rsidRPr="00BE6FDF" w:rsidRDefault="00271ABC" w:rsidP="00B84195">
      <w:pPr>
        <w:pStyle w:val="Default"/>
        <w:ind w:firstLine="708"/>
        <w:jc w:val="both"/>
        <w:rPr>
          <w:sz w:val="28"/>
          <w:szCs w:val="28"/>
        </w:rPr>
      </w:pPr>
      <w:r w:rsidRPr="00BE6FDF">
        <w:rPr>
          <w:sz w:val="28"/>
          <w:szCs w:val="28"/>
        </w:rPr>
        <w:t>Pour tou</w:t>
      </w:r>
      <w:r w:rsidR="00B84195" w:rsidRPr="00BE6FDF">
        <w:rPr>
          <w:sz w:val="28"/>
          <w:szCs w:val="28"/>
        </w:rPr>
        <w:t>tes</w:t>
      </w:r>
      <w:r w:rsidRPr="00BE6FDF">
        <w:rPr>
          <w:sz w:val="28"/>
          <w:szCs w:val="28"/>
        </w:rPr>
        <w:t xml:space="preserve"> celles et ceux qui te donnent des mains, en luttant contre la souffrance, la faim, la pauvreté et l’isolement, Seigneur, nous te louons. </w:t>
      </w:r>
    </w:p>
    <w:p w14:paraId="7BC5CFAA" w14:textId="6F963D83" w:rsidR="00271ABC" w:rsidRPr="00BE6FDF" w:rsidRDefault="00271ABC" w:rsidP="00B84195">
      <w:pPr>
        <w:pStyle w:val="Default"/>
        <w:ind w:firstLine="708"/>
        <w:jc w:val="both"/>
        <w:rPr>
          <w:sz w:val="28"/>
          <w:szCs w:val="28"/>
        </w:rPr>
      </w:pPr>
      <w:r w:rsidRPr="00BE6FDF">
        <w:rPr>
          <w:sz w:val="28"/>
          <w:szCs w:val="28"/>
        </w:rPr>
        <w:t>Pour tou</w:t>
      </w:r>
      <w:r w:rsidR="00B84195" w:rsidRPr="00BE6FDF">
        <w:rPr>
          <w:sz w:val="28"/>
          <w:szCs w:val="28"/>
        </w:rPr>
        <w:t>tes</w:t>
      </w:r>
      <w:r w:rsidRPr="00BE6FDF">
        <w:rPr>
          <w:sz w:val="28"/>
          <w:szCs w:val="28"/>
        </w:rPr>
        <w:t xml:space="preserve"> c</w:t>
      </w:r>
      <w:r w:rsidR="00B84195" w:rsidRPr="00BE6FDF">
        <w:rPr>
          <w:sz w:val="28"/>
          <w:szCs w:val="28"/>
        </w:rPr>
        <w:t>elles et c</w:t>
      </w:r>
      <w:r w:rsidRPr="00BE6FDF">
        <w:rPr>
          <w:sz w:val="28"/>
          <w:szCs w:val="28"/>
        </w:rPr>
        <w:t xml:space="preserve">eux qui te donnent une bouche, </w:t>
      </w:r>
      <w:r w:rsidR="00B84195" w:rsidRPr="00BE6FDF">
        <w:rPr>
          <w:sz w:val="28"/>
          <w:szCs w:val="28"/>
        </w:rPr>
        <w:t>e</w:t>
      </w:r>
      <w:r w:rsidRPr="00BE6FDF">
        <w:rPr>
          <w:sz w:val="28"/>
          <w:szCs w:val="28"/>
        </w:rPr>
        <w:t xml:space="preserve">n dénonçant la guerre et toutes les violences faites aux hommes, </w:t>
      </w:r>
      <w:r w:rsidR="00B84195" w:rsidRPr="00BE6FDF">
        <w:rPr>
          <w:sz w:val="28"/>
          <w:szCs w:val="28"/>
        </w:rPr>
        <w:t xml:space="preserve">aux femmes et aux enfants, </w:t>
      </w:r>
      <w:r w:rsidRPr="00BE6FDF">
        <w:rPr>
          <w:sz w:val="28"/>
          <w:szCs w:val="28"/>
        </w:rPr>
        <w:t xml:space="preserve">Seigneur, nous te louons. </w:t>
      </w:r>
    </w:p>
    <w:p w14:paraId="7104A018" w14:textId="11918269" w:rsidR="00271ABC" w:rsidRPr="00BE6FDF" w:rsidRDefault="00271ABC" w:rsidP="00B84195">
      <w:pPr>
        <w:pStyle w:val="Default"/>
        <w:ind w:firstLine="708"/>
        <w:jc w:val="both"/>
        <w:rPr>
          <w:sz w:val="28"/>
          <w:szCs w:val="28"/>
        </w:rPr>
      </w:pPr>
      <w:r w:rsidRPr="00BE6FDF">
        <w:rPr>
          <w:sz w:val="28"/>
          <w:szCs w:val="28"/>
        </w:rPr>
        <w:t>Pour tou</w:t>
      </w:r>
      <w:r w:rsidR="00B84195" w:rsidRPr="00BE6FDF">
        <w:rPr>
          <w:sz w:val="28"/>
          <w:szCs w:val="28"/>
        </w:rPr>
        <w:t>te</w:t>
      </w:r>
      <w:r w:rsidRPr="00BE6FDF">
        <w:rPr>
          <w:sz w:val="28"/>
          <w:szCs w:val="28"/>
        </w:rPr>
        <w:t>s ce</w:t>
      </w:r>
      <w:r w:rsidR="00B84195" w:rsidRPr="00BE6FDF">
        <w:rPr>
          <w:sz w:val="28"/>
          <w:szCs w:val="28"/>
        </w:rPr>
        <w:t>lles et ceu</w:t>
      </w:r>
      <w:r w:rsidRPr="00BE6FDF">
        <w:rPr>
          <w:sz w:val="28"/>
          <w:szCs w:val="28"/>
        </w:rPr>
        <w:t xml:space="preserve">x qui te donnent des yeux, </w:t>
      </w:r>
      <w:r w:rsidR="00B84195" w:rsidRPr="00BE6FDF">
        <w:rPr>
          <w:sz w:val="28"/>
          <w:szCs w:val="28"/>
        </w:rPr>
        <w:t>e</w:t>
      </w:r>
      <w:r w:rsidRPr="00BE6FDF">
        <w:rPr>
          <w:sz w:val="28"/>
          <w:szCs w:val="28"/>
        </w:rPr>
        <w:t xml:space="preserve">n admirant chaque preuve d’amour dans le </w:t>
      </w:r>
      <w:r w:rsidR="00B84195" w:rsidRPr="00BE6FDF">
        <w:rPr>
          <w:sz w:val="28"/>
          <w:szCs w:val="28"/>
        </w:rPr>
        <w:t xml:space="preserve">cœur </w:t>
      </w:r>
      <w:r w:rsidRPr="00BE6FDF">
        <w:rPr>
          <w:sz w:val="28"/>
          <w:szCs w:val="28"/>
        </w:rPr>
        <w:t>de</w:t>
      </w:r>
      <w:r w:rsidR="00B84195" w:rsidRPr="00BE6FDF">
        <w:rPr>
          <w:sz w:val="28"/>
          <w:szCs w:val="28"/>
        </w:rPr>
        <w:t>s personnes qu’ils côtoient ou rencontrent</w:t>
      </w:r>
      <w:r w:rsidRPr="00BE6FDF">
        <w:rPr>
          <w:sz w:val="28"/>
          <w:szCs w:val="28"/>
        </w:rPr>
        <w:t>,</w:t>
      </w:r>
      <w:r w:rsidR="00B84195" w:rsidRPr="00BE6FDF">
        <w:rPr>
          <w:sz w:val="28"/>
          <w:szCs w:val="28"/>
        </w:rPr>
        <w:t xml:space="preserve"> </w:t>
      </w:r>
      <w:r w:rsidRPr="00BE6FDF">
        <w:rPr>
          <w:sz w:val="28"/>
          <w:szCs w:val="28"/>
        </w:rPr>
        <w:t xml:space="preserve">Seigneur, nous te louons. </w:t>
      </w:r>
    </w:p>
    <w:p w14:paraId="4705B433" w14:textId="0FFCE9FC" w:rsidR="0013156A" w:rsidRPr="00BE6FDF" w:rsidRDefault="00271ABC" w:rsidP="00B84195">
      <w:pPr>
        <w:pStyle w:val="Default"/>
        <w:ind w:firstLine="708"/>
        <w:jc w:val="both"/>
        <w:rPr>
          <w:sz w:val="28"/>
          <w:szCs w:val="28"/>
        </w:rPr>
      </w:pPr>
      <w:r w:rsidRPr="00BE6FDF">
        <w:rPr>
          <w:sz w:val="28"/>
          <w:szCs w:val="28"/>
        </w:rPr>
        <w:t xml:space="preserve">Pour tous ceux qui te donnent un </w:t>
      </w:r>
      <w:r w:rsidR="00B84195" w:rsidRPr="00BE6FDF">
        <w:rPr>
          <w:sz w:val="28"/>
          <w:szCs w:val="28"/>
        </w:rPr>
        <w:t>cœur, e</w:t>
      </w:r>
      <w:r w:rsidRPr="00BE6FDF">
        <w:rPr>
          <w:sz w:val="28"/>
          <w:szCs w:val="28"/>
        </w:rPr>
        <w:t xml:space="preserve">n accueillants </w:t>
      </w:r>
      <w:proofErr w:type="gramStart"/>
      <w:r w:rsidRPr="00BE6FDF">
        <w:rPr>
          <w:sz w:val="28"/>
          <w:szCs w:val="28"/>
        </w:rPr>
        <w:t>les</w:t>
      </w:r>
      <w:proofErr w:type="gramEnd"/>
      <w:r w:rsidRPr="00BE6FDF">
        <w:rPr>
          <w:sz w:val="28"/>
          <w:szCs w:val="28"/>
        </w:rPr>
        <w:t xml:space="preserve"> pauvres, les faibles, </w:t>
      </w:r>
      <w:r w:rsidR="00B84195" w:rsidRPr="00BE6FDF">
        <w:rPr>
          <w:sz w:val="28"/>
          <w:szCs w:val="28"/>
        </w:rPr>
        <w:t xml:space="preserve">les immigrés, </w:t>
      </w:r>
      <w:r w:rsidRPr="00BE6FDF">
        <w:rPr>
          <w:sz w:val="28"/>
          <w:szCs w:val="28"/>
        </w:rPr>
        <w:t>les exclus et les opprimés, Seigneur, nous te louons.</w:t>
      </w:r>
    </w:p>
    <w:p w14:paraId="74A921F0" w14:textId="62DEE79A" w:rsidR="00B84195" w:rsidRPr="00BE6FDF" w:rsidRDefault="00B84195" w:rsidP="00B84195">
      <w:pPr>
        <w:pStyle w:val="Default"/>
        <w:ind w:firstLine="708"/>
        <w:jc w:val="both"/>
        <w:rPr>
          <w:sz w:val="28"/>
          <w:szCs w:val="28"/>
        </w:rPr>
      </w:pPr>
      <w:r w:rsidRPr="00BE6FDF">
        <w:rPr>
          <w:sz w:val="28"/>
          <w:szCs w:val="28"/>
        </w:rPr>
        <w:t>Toi, Seigneur, qui fus la voix, les yeux, les mains, le visage, le cœur de ton Père pour nous tous, nous te louons. Amen.</w:t>
      </w:r>
    </w:p>
    <w:p w14:paraId="52CC540F" w14:textId="1D2CB836" w:rsidR="0013156A" w:rsidRDefault="0013156A" w:rsidP="0013156A">
      <w:pPr>
        <w:pStyle w:val="Titre2"/>
      </w:pPr>
      <w:r w:rsidRPr="0013156A">
        <w:t>Cantique</w:t>
      </w:r>
      <w:r w:rsidR="00B62425">
        <w:t> : Alléluia 12/05</w:t>
      </w:r>
      <w:r w:rsidR="00D80D2D">
        <w:t xml:space="preserve"> « Le Seigneur seul est ma lumière »</w:t>
      </w:r>
    </w:p>
    <w:p w14:paraId="43CCA8BB" w14:textId="77777777" w:rsidR="0013156A" w:rsidRPr="0013156A" w:rsidRDefault="0013156A" w:rsidP="0013156A"/>
    <w:p w14:paraId="5AB75D5E" w14:textId="77777777" w:rsidR="00B84195" w:rsidRDefault="00B84195">
      <w:pPr>
        <w:rPr>
          <w:rFonts w:ascii="Candara" w:eastAsiaTheme="majorEastAsia" w:hAnsi="Candara" w:cstheme="majorBidi"/>
          <w:b/>
          <w:bCs/>
          <w:sz w:val="26"/>
          <w:szCs w:val="26"/>
        </w:rPr>
      </w:pPr>
      <w:r>
        <w:br w:type="page"/>
      </w:r>
    </w:p>
    <w:p w14:paraId="43CD4C77" w14:textId="1C67F1E3" w:rsidR="0013156A" w:rsidRDefault="0013156A" w:rsidP="0013156A">
      <w:pPr>
        <w:pStyle w:val="Titre2"/>
      </w:pPr>
      <w:r w:rsidRPr="0013156A">
        <w:lastRenderedPageBreak/>
        <w:t>Confession du péché</w:t>
      </w:r>
    </w:p>
    <w:p w14:paraId="10B90342" w14:textId="2457EED1" w:rsidR="00B84195" w:rsidRPr="00BE6FDF" w:rsidRDefault="00B84195" w:rsidP="00BE6FDF">
      <w:pPr>
        <w:pStyle w:val="Default"/>
        <w:ind w:firstLine="708"/>
        <w:jc w:val="both"/>
        <w:rPr>
          <w:sz w:val="28"/>
          <w:szCs w:val="28"/>
        </w:rPr>
      </w:pPr>
      <w:r w:rsidRPr="00BE6FDF">
        <w:rPr>
          <w:sz w:val="28"/>
          <w:szCs w:val="28"/>
        </w:rPr>
        <w:t>Ô notre Dieu, si nous ne croyons pas, si nous n’agissons pas, les ténèbres nous envahiront et tout ce que nous aurons espéré, tout ce que tu auras voulu, le Royaume que tu auras annoncé, fais advenir par Ta présence, ton Royaume ne pourra pas prendre corps ici-bas.</w:t>
      </w:r>
    </w:p>
    <w:p w14:paraId="643DF865" w14:textId="45CC0621" w:rsidR="00B84195" w:rsidRPr="00BE6FDF" w:rsidRDefault="00B84195" w:rsidP="00BE6FDF">
      <w:pPr>
        <w:pStyle w:val="Default"/>
        <w:ind w:firstLine="708"/>
        <w:jc w:val="both"/>
        <w:rPr>
          <w:sz w:val="28"/>
          <w:szCs w:val="28"/>
        </w:rPr>
      </w:pPr>
      <w:r w:rsidRPr="00BE6FDF">
        <w:rPr>
          <w:sz w:val="28"/>
          <w:szCs w:val="28"/>
        </w:rPr>
        <w:t>Mais si nous croyons, si nous agissons, les ténèbres, bien sûr, nous</w:t>
      </w:r>
      <w:r w:rsidR="00BE6FDF" w:rsidRPr="00BE6FDF">
        <w:rPr>
          <w:sz w:val="28"/>
          <w:szCs w:val="28"/>
        </w:rPr>
        <w:t xml:space="preserve"> </w:t>
      </w:r>
      <w:r w:rsidRPr="00BE6FDF">
        <w:rPr>
          <w:sz w:val="28"/>
          <w:szCs w:val="28"/>
        </w:rPr>
        <w:t>envahirons mais la lumière brillera : nous verrons ton nouveau ciel, ta nouvelle terre</w:t>
      </w:r>
      <w:r w:rsidR="00BE6FDF" w:rsidRPr="00BE6FDF">
        <w:rPr>
          <w:sz w:val="28"/>
          <w:szCs w:val="28"/>
        </w:rPr>
        <w:t xml:space="preserve">, ton Royaume, </w:t>
      </w:r>
      <w:r w:rsidRPr="00BE6FDF">
        <w:rPr>
          <w:sz w:val="28"/>
          <w:szCs w:val="28"/>
        </w:rPr>
        <w:t>et tu feras</w:t>
      </w:r>
      <w:r w:rsidR="00BE6FDF" w:rsidRPr="00BE6FDF">
        <w:rPr>
          <w:sz w:val="28"/>
          <w:szCs w:val="28"/>
        </w:rPr>
        <w:t>,</w:t>
      </w:r>
      <w:r w:rsidRPr="00BE6FDF">
        <w:rPr>
          <w:sz w:val="28"/>
          <w:szCs w:val="28"/>
        </w:rPr>
        <w:t xml:space="preserve"> par </w:t>
      </w:r>
      <w:r w:rsidR="00BE6FDF" w:rsidRPr="00BE6FDF">
        <w:rPr>
          <w:sz w:val="28"/>
          <w:szCs w:val="28"/>
        </w:rPr>
        <w:t>Ta</w:t>
      </w:r>
      <w:r w:rsidRPr="00BE6FDF">
        <w:rPr>
          <w:sz w:val="28"/>
          <w:szCs w:val="28"/>
        </w:rPr>
        <w:t xml:space="preserve"> puissance qui agit en nous</w:t>
      </w:r>
      <w:r w:rsidR="00BE6FDF" w:rsidRPr="00BE6FDF">
        <w:rPr>
          <w:sz w:val="28"/>
          <w:szCs w:val="28"/>
        </w:rPr>
        <w:t xml:space="preserve">, </w:t>
      </w:r>
      <w:r w:rsidRPr="00BE6FDF">
        <w:rPr>
          <w:sz w:val="28"/>
          <w:szCs w:val="28"/>
        </w:rPr>
        <w:t>infiniment au-delà de ce que nous demandons ou pensons</w:t>
      </w:r>
      <w:r w:rsidR="00BE6FDF" w:rsidRPr="00BE6FDF">
        <w:rPr>
          <w:sz w:val="28"/>
          <w:szCs w:val="28"/>
        </w:rPr>
        <w:t>.</w:t>
      </w:r>
    </w:p>
    <w:p w14:paraId="386F2E75" w14:textId="4CB2E9E5" w:rsidR="00B84195" w:rsidRPr="00BE6FDF" w:rsidRDefault="00BE6FDF" w:rsidP="00BE6FDF">
      <w:pPr>
        <w:pStyle w:val="Default"/>
        <w:ind w:firstLine="708"/>
        <w:rPr>
          <w:sz w:val="28"/>
          <w:szCs w:val="28"/>
        </w:rPr>
      </w:pPr>
      <w:r w:rsidRPr="00BE6FDF">
        <w:rPr>
          <w:sz w:val="28"/>
          <w:szCs w:val="28"/>
        </w:rPr>
        <w:t>Seigneur, viens au-secours de notre manque de foi. P</w:t>
      </w:r>
      <w:r w:rsidR="00B84195" w:rsidRPr="00BE6FDF">
        <w:rPr>
          <w:sz w:val="28"/>
          <w:szCs w:val="28"/>
        </w:rPr>
        <w:t xml:space="preserve">ar Jésus-Christ, amen. </w:t>
      </w:r>
    </w:p>
    <w:p w14:paraId="36AFDEC6" w14:textId="1C560A55" w:rsidR="0013156A" w:rsidRPr="00BE6FDF" w:rsidRDefault="00B84195" w:rsidP="00B84195">
      <w:proofErr w:type="spellStart"/>
      <w:r w:rsidRPr="00BE6FDF">
        <w:rPr>
          <w:i/>
          <w:iCs/>
        </w:rPr>
        <w:t>Evan</w:t>
      </w:r>
      <w:proofErr w:type="spellEnd"/>
      <w:r w:rsidRPr="00BE6FDF">
        <w:rPr>
          <w:i/>
          <w:iCs/>
        </w:rPr>
        <w:t xml:space="preserve"> Lewis </w:t>
      </w:r>
      <w:r w:rsidRPr="00BE6FDF">
        <w:t>(Dunedin, Nouvelle Zélande)</w:t>
      </w:r>
    </w:p>
    <w:p w14:paraId="195D16C3" w14:textId="18994DBD" w:rsidR="0013156A" w:rsidRDefault="0013156A" w:rsidP="0013156A">
      <w:pPr>
        <w:pStyle w:val="Titre2"/>
      </w:pPr>
      <w:r w:rsidRPr="0013156A">
        <w:t>Répons</w:t>
      </w:r>
      <w:r>
        <w:t> :</w:t>
      </w:r>
    </w:p>
    <w:p w14:paraId="45E81D0E" w14:textId="3AC55B6D" w:rsidR="0013156A" w:rsidRDefault="0013156A" w:rsidP="0013156A">
      <w:pPr>
        <w:pStyle w:val="Titre2"/>
      </w:pPr>
      <w:r w:rsidRPr="0013156A">
        <w:t>Annonce du pardon</w:t>
      </w:r>
      <w:r>
        <w:t> :</w:t>
      </w:r>
    </w:p>
    <w:p w14:paraId="405134EC" w14:textId="7CFA64CB" w:rsidR="0013156A" w:rsidRDefault="00BE6FDF" w:rsidP="00CC72EC">
      <w:pPr>
        <w:jc w:val="both"/>
      </w:pPr>
      <w:r>
        <w:tab/>
        <w:t xml:space="preserve">Dieu </w:t>
      </w:r>
      <w:r w:rsidR="00CC72EC">
        <w:t>dit : « </w:t>
      </w:r>
      <w:r w:rsidR="00CC72EC" w:rsidRPr="00CC72EC">
        <w:rPr>
          <w:i/>
          <w:iCs/>
        </w:rPr>
        <w:t>Je suis l’Alpha et l’oméga, le commencement et la fin</w:t>
      </w:r>
      <w:r w:rsidR="00CC72EC">
        <w:t> » (Apocalypse 22,12). « </w:t>
      </w:r>
      <w:r w:rsidR="00CC72EC" w:rsidRPr="00CC72EC">
        <w:rPr>
          <w:i/>
          <w:iCs/>
        </w:rPr>
        <w:t>Je suis le premier et je suis le dernier. Hors de moi, il n’y a point de Dieu</w:t>
      </w:r>
      <w:r w:rsidR="00CC72EC">
        <w:t> » (Es 44,6).</w:t>
      </w:r>
    </w:p>
    <w:p w14:paraId="2CF9B9CE" w14:textId="3E8F2B47" w:rsidR="00CC72EC" w:rsidRPr="0013156A" w:rsidRDefault="00CC72EC" w:rsidP="00CC72EC">
      <w:pPr>
        <w:jc w:val="both"/>
      </w:pPr>
      <w:r>
        <w:tab/>
        <w:t xml:space="preserve">Notre Seigneur nous connaît. Il sait nos faiblesses mais aussi nos forces quand nous nous appuyons sur Lui. Que </w:t>
      </w:r>
      <w:r w:rsidR="0057591C">
        <w:t>l</w:t>
      </w:r>
      <w:r>
        <w:t>a grâce</w:t>
      </w:r>
      <w:r w:rsidR="0057591C">
        <w:t xml:space="preserve"> de son pardon infini et sans conditions</w:t>
      </w:r>
      <w:r>
        <w:t xml:space="preserve"> nous habite et </w:t>
      </w:r>
      <w:r w:rsidR="0057591C">
        <w:t>nous donne de travailler à sa gloire. Amen.</w:t>
      </w:r>
    </w:p>
    <w:p w14:paraId="6C073914" w14:textId="7F005EBA" w:rsidR="0013156A" w:rsidRDefault="0013156A" w:rsidP="0013156A">
      <w:pPr>
        <w:pStyle w:val="Titre2"/>
      </w:pPr>
      <w:r w:rsidRPr="0013156A">
        <w:t>Répons</w:t>
      </w:r>
      <w:r>
        <w:t> :</w:t>
      </w:r>
    </w:p>
    <w:p w14:paraId="4C3EEEFE" w14:textId="77777777" w:rsidR="0013156A" w:rsidRPr="0013156A" w:rsidRDefault="0013156A" w:rsidP="0013156A"/>
    <w:p w14:paraId="19AF5535" w14:textId="5383C0C4" w:rsidR="0013156A" w:rsidRDefault="0013156A" w:rsidP="0013156A">
      <w:pPr>
        <w:pStyle w:val="Titre2"/>
      </w:pPr>
      <w:r w:rsidRPr="0013156A">
        <w:t>Volonté de Dieu</w:t>
      </w:r>
      <w:r>
        <w:t> :</w:t>
      </w:r>
    </w:p>
    <w:p w14:paraId="0F95B477" w14:textId="533230C0" w:rsidR="00263919" w:rsidRPr="00263919" w:rsidRDefault="00263919" w:rsidP="00263919">
      <w:pPr>
        <w:pStyle w:val="Default"/>
        <w:jc w:val="both"/>
        <w:rPr>
          <w:sz w:val="28"/>
          <w:szCs w:val="28"/>
        </w:rPr>
      </w:pPr>
      <w:r w:rsidRPr="00263919">
        <w:rPr>
          <w:sz w:val="28"/>
          <w:szCs w:val="28"/>
        </w:rPr>
        <w:t xml:space="preserve">Un pharisien demanda à Jésus : « </w:t>
      </w:r>
      <w:r w:rsidRPr="00263919">
        <w:rPr>
          <w:i/>
          <w:iCs/>
          <w:sz w:val="28"/>
          <w:szCs w:val="28"/>
        </w:rPr>
        <w:t>Maître, quel est le grand commandement de la loi ?</w:t>
      </w:r>
      <w:r w:rsidRPr="00263919">
        <w:rPr>
          <w:sz w:val="28"/>
          <w:szCs w:val="28"/>
        </w:rPr>
        <w:t xml:space="preserve"> » Jésus répondit : « </w:t>
      </w:r>
      <w:r w:rsidRPr="00263919">
        <w:rPr>
          <w:i/>
          <w:iCs/>
          <w:sz w:val="28"/>
          <w:szCs w:val="28"/>
        </w:rPr>
        <w:t xml:space="preserve">Tu aimeras le seigneur, ton Dieu, de tout ton </w:t>
      </w:r>
      <w:r>
        <w:rPr>
          <w:i/>
          <w:iCs/>
          <w:sz w:val="28"/>
          <w:szCs w:val="28"/>
        </w:rPr>
        <w:t>cœur</w:t>
      </w:r>
      <w:r w:rsidRPr="00263919">
        <w:rPr>
          <w:i/>
          <w:iCs/>
          <w:sz w:val="28"/>
          <w:szCs w:val="28"/>
        </w:rPr>
        <w:t xml:space="preserve">, de tout ton être et de toute ton intelligence. C’est là le grand commandement, le premier. Un second cependant lui est semblable : Tu aimeras ton prochain comme toi-même. </w:t>
      </w:r>
      <w:r w:rsidRPr="00263919">
        <w:rPr>
          <w:sz w:val="28"/>
          <w:szCs w:val="28"/>
        </w:rPr>
        <w:t xml:space="preserve">» </w:t>
      </w:r>
    </w:p>
    <w:p w14:paraId="7D38FE63" w14:textId="77777777" w:rsidR="00263919" w:rsidRPr="00263919" w:rsidRDefault="00263919" w:rsidP="00263919">
      <w:pPr>
        <w:pStyle w:val="Default"/>
        <w:jc w:val="both"/>
        <w:rPr>
          <w:sz w:val="28"/>
          <w:szCs w:val="28"/>
        </w:rPr>
      </w:pPr>
      <w:r w:rsidRPr="00263919">
        <w:rPr>
          <w:sz w:val="28"/>
          <w:szCs w:val="28"/>
        </w:rPr>
        <w:t xml:space="preserve">La loi… </w:t>
      </w:r>
    </w:p>
    <w:p w14:paraId="0E840EE8" w14:textId="77777777" w:rsidR="00263919" w:rsidRPr="00263919" w:rsidRDefault="00263919" w:rsidP="00263919">
      <w:pPr>
        <w:pStyle w:val="Default"/>
        <w:jc w:val="both"/>
        <w:rPr>
          <w:sz w:val="28"/>
          <w:szCs w:val="28"/>
        </w:rPr>
      </w:pPr>
      <w:r w:rsidRPr="00263919">
        <w:rPr>
          <w:sz w:val="28"/>
          <w:szCs w:val="28"/>
        </w:rPr>
        <w:t xml:space="preserve">Écoute... </w:t>
      </w:r>
    </w:p>
    <w:p w14:paraId="7B3CA655" w14:textId="77777777" w:rsidR="00263919" w:rsidRPr="00263919" w:rsidRDefault="00263919" w:rsidP="00263919">
      <w:pPr>
        <w:pStyle w:val="Default"/>
        <w:jc w:val="both"/>
        <w:rPr>
          <w:sz w:val="28"/>
          <w:szCs w:val="28"/>
        </w:rPr>
      </w:pPr>
      <w:r w:rsidRPr="00263919">
        <w:rPr>
          <w:sz w:val="28"/>
          <w:szCs w:val="28"/>
        </w:rPr>
        <w:t xml:space="preserve">Quelqu'un t'appelle. Il dit ton nom. </w:t>
      </w:r>
    </w:p>
    <w:p w14:paraId="60C5F2BA" w14:textId="77777777" w:rsidR="00263919" w:rsidRPr="00263919" w:rsidRDefault="00263919" w:rsidP="00263919">
      <w:pPr>
        <w:pStyle w:val="Default"/>
        <w:jc w:val="both"/>
        <w:rPr>
          <w:sz w:val="28"/>
          <w:szCs w:val="28"/>
        </w:rPr>
      </w:pPr>
      <w:r w:rsidRPr="00263919">
        <w:rPr>
          <w:sz w:val="28"/>
          <w:szCs w:val="28"/>
        </w:rPr>
        <w:t xml:space="preserve">Écoute... </w:t>
      </w:r>
    </w:p>
    <w:p w14:paraId="24FDC07C" w14:textId="77777777" w:rsidR="00263919" w:rsidRPr="00263919" w:rsidRDefault="00263919" w:rsidP="00263919">
      <w:pPr>
        <w:pStyle w:val="Default"/>
        <w:jc w:val="both"/>
        <w:rPr>
          <w:sz w:val="28"/>
          <w:szCs w:val="28"/>
        </w:rPr>
      </w:pPr>
      <w:r w:rsidRPr="00263919">
        <w:rPr>
          <w:sz w:val="28"/>
          <w:szCs w:val="28"/>
        </w:rPr>
        <w:t xml:space="preserve">Il t'invite à te redresser, à dire non à la fatalité, à la mort, à la bêtise, à la violence. </w:t>
      </w:r>
    </w:p>
    <w:p w14:paraId="35CE12A4" w14:textId="77777777" w:rsidR="00263919" w:rsidRPr="00263919" w:rsidRDefault="00263919" w:rsidP="00263919">
      <w:pPr>
        <w:pStyle w:val="Default"/>
        <w:jc w:val="both"/>
        <w:rPr>
          <w:sz w:val="28"/>
          <w:szCs w:val="28"/>
        </w:rPr>
      </w:pPr>
      <w:r w:rsidRPr="00263919">
        <w:rPr>
          <w:sz w:val="28"/>
          <w:szCs w:val="28"/>
        </w:rPr>
        <w:t xml:space="preserve">Il veut faire de toi quelqu'un, quelqu'un d'actif, artisan de paix et de justice. </w:t>
      </w:r>
    </w:p>
    <w:p w14:paraId="3DADDCE5" w14:textId="77777777" w:rsidR="00263919" w:rsidRPr="00263919" w:rsidRDefault="00263919" w:rsidP="00263919">
      <w:pPr>
        <w:pStyle w:val="Default"/>
        <w:jc w:val="both"/>
        <w:rPr>
          <w:sz w:val="28"/>
          <w:szCs w:val="28"/>
        </w:rPr>
      </w:pPr>
      <w:r w:rsidRPr="00263919">
        <w:rPr>
          <w:sz w:val="28"/>
          <w:szCs w:val="28"/>
        </w:rPr>
        <w:t xml:space="preserve">Écoute... </w:t>
      </w:r>
    </w:p>
    <w:p w14:paraId="52000353" w14:textId="77777777" w:rsidR="00263919" w:rsidRPr="00263919" w:rsidRDefault="00263919" w:rsidP="00263919">
      <w:pPr>
        <w:pStyle w:val="Default"/>
        <w:jc w:val="both"/>
        <w:rPr>
          <w:sz w:val="28"/>
          <w:szCs w:val="28"/>
        </w:rPr>
      </w:pPr>
      <w:r w:rsidRPr="00263919">
        <w:rPr>
          <w:sz w:val="28"/>
          <w:szCs w:val="28"/>
        </w:rPr>
        <w:t xml:space="preserve">Toi qui es là où au loin, ouvre la porte à celui qui frappe, ouvre ta porte à celui qui fait mine de passer. Fais-le entrer pour le partage, pour la joie, pour la fraternité. </w:t>
      </w:r>
    </w:p>
    <w:p w14:paraId="658C6197" w14:textId="77777777" w:rsidR="00263919" w:rsidRPr="00263919" w:rsidRDefault="00263919" w:rsidP="00263919">
      <w:pPr>
        <w:pStyle w:val="Default"/>
        <w:jc w:val="both"/>
        <w:rPr>
          <w:sz w:val="28"/>
          <w:szCs w:val="28"/>
        </w:rPr>
      </w:pPr>
      <w:r w:rsidRPr="00263919">
        <w:rPr>
          <w:sz w:val="28"/>
          <w:szCs w:val="28"/>
        </w:rPr>
        <w:t xml:space="preserve">Écoute... </w:t>
      </w:r>
    </w:p>
    <w:p w14:paraId="5588C0E9" w14:textId="11546DE5" w:rsidR="00263919" w:rsidRPr="00263919" w:rsidRDefault="00263919" w:rsidP="00263919">
      <w:pPr>
        <w:pStyle w:val="Default"/>
        <w:jc w:val="both"/>
        <w:rPr>
          <w:sz w:val="28"/>
          <w:szCs w:val="28"/>
        </w:rPr>
      </w:pPr>
      <w:r w:rsidRPr="00263919">
        <w:rPr>
          <w:sz w:val="28"/>
          <w:szCs w:val="28"/>
        </w:rPr>
        <w:t>Il te dit de t'aimer, d'aimer les autres, et le monde, et Dieu, et la vie</w:t>
      </w:r>
      <w:r>
        <w:rPr>
          <w:sz w:val="28"/>
          <w:szCs w:val="28"/>
        </w:rPr>
        <w:t>.</w:t>
      </w:r>
    </w:p>
    <w:p w14:paraId="7A5D896D" w14:textId="77777777" w:rsidR="00263919" w:rsidRPr="00263919" w:rsidRDefault="00263919" w:rsidP="00263919">
      <w:pPr>
        <w:pStyle w:val="Default"/>
        <w:jc w:val="both"/>
        <w:rPr>
          <w:sz w:val="28"/>
          <w:szCs w:val="28"/>
        </w:rPr>
      </w:pPr>
      <w:r w:rsidRPr="00263919">
        <w:rPr>
          <w:sz w:val="28"/>
          <w:szCs w:val="28"/>
        </w:rPr>
        <w:t xml:space="preserve">Écoute... </w:t>
      </w:r>
    </w:p>
    <w:p w14:paraId="716E122E" w14:textId="33C19372" w:rsidR="00263919" w:rsidRPr="00263919" w:rsidRDefault="00263919" w:rsidP="00263919">
      <w:pPr>
        <w:pStyle w:val="Default"/>
        <w:jc w:val="both"/>
        <w:rPr>
          <w:sz w:val="28"/>
          <w:szCs w:val="28"/>
        </w:rPr>
      </w:pPr>
      <w:r w:rsidRPr="00263919">
        <w:rPr>
          <w:sz w:val="28"/>
          <w:szCs w:val="28"/>
        </w:rPr>
        <w:t xml:space="preserve">Tu aimeras le Seigneur ton Dieu et ton prochain comme toi-même. </w:t>
      </w:r>
      <w:r>
        <w:rPr>
          <w:sz w:val="28"/>
          <w:szCs w:val="28"/>
        </w:rPr>
        <w:t>Amen.</w:t>
      </w:r>
    </w:p>
    <w:p w14:paraId="0086F407" w14:textId="26BC6B05" w:rsidR="0013156A" w:rsidRPr="00263919" w:rsidRDefault="00263919" w:rsidP="00263919">
      <w:pPr>
        <w:jc w:val="both"/>
      </w:pPr>
      <w:r w:rsidRPr="00263919">
        <w:rPr>
          <w:i/>
          <w:iCs/>
        </w:rPr>
        <w:t xml:space="preserve">Vincens </w:t>
      </w:r>
      <w:proofErr w:type="spellStart"/>
      <w:r w:rsidRPr="00263919">
        <w:rPr>
          <w:i/>
          <w:iCs/>
        </w:rPr>
        <w:t>Hubac</w:t>
      </w:r>
      <w:proofErr w:type="spellEnd"/>
    </w:p>
    <w:p w14:paraId="40E17EF3" w14:textId="36E91265" w:rsidR="0013156A" w:rsidRDefault="0013156A" w:rsidP="0013156A">
      <w:pPr>
        <w:pStyle w:val="Titre2"/>
      </w:pPr>
      <w:r w:rsidRPr="0013156A">
        <w:t>Répons</w:t>
      </w:r>
      <w:r>
        <w:t> :</w:t>
      </w:r>
    </w:p>
    <w:p w14:paraId="26738AA7" w14:textId="77777777" w:rsidR="0013156A" w:rsidRPr="0013156A" w:rsidRDefault="0013156A" w:rsidP="0013156A"/>
    <w:p w14:paraId="1B809BC0" w14:textId="07D1D194" w:rsidR="0013156A" w:rsidRDefault="0013156A" w:rsidP="0013156A">
      <w:pPr>
        <w:pStyle w:val="Titre2"/>
      </w:pPr>
      <w:r w:rsidRPr="0013156A">
        <w:lastRenderedPageBreak/>
        <w:t>Prière d’illumination</w:t>
      </w:r>
      <w:r>
        <w:t> :</w:t>
      </w:r>
    </w:p>
    <w:p w14:paraId="1761CD92" w14:textId="7C4AD8BF" w:rsidR="0013156A" w:rsidRPr="0099736E" w:rsidRDefault="0099736E" w:rsidP="0099736E">
      <w:pPr>
        <w:ind w:firstLine="708"/>
        <w:jc w:val="both"/>
      </w:pPr>
      <w:r>
        <w:rPr>
          <w:rFonts w:cs="Arial"/>
        </w:rPr>
        <w:t>Seigneur, t</w:t>
      </w:r>
      <w:r w:rsidRPr="0099736E">
        <w:rPr>
          <w:rFonts w:cs="Arial"/>
        </w:rPr>
        <w:t>es mots sont la lumière dont nous avons besoin pour notre cheminement sur cette terre. Parle-nous ce matin et ouvre nos esprits à ta sagesse. Nous te le demandons au nom de Jésus le Christ. Amen.</w:t>
      </w:r>
    </w:p>
    <w:p w14:paraId="550B969F" w14:textId="361128E4" w:rsidR="0013156A" w:rsidRPr="0013156A" w:rsidRDefault="0013156A" w:rsidP="0013156A">
      <w:pPr>
        <w:pStyle w:val="Titre2"/>
      </w:pPr>
      <w:r w:rsidRPr="0013156A">
        <w:t xml:space="preserve">Lectures : </w:t>
      </w:r>
      <w:r w:rsidR="00CC72EC">
        <w:t xml:space="preserve">Esaïe 44,6-8 ; Romains 8,26-27 ; </w:t>
      </w:r>
    </w:p>
    <w:p w14:paraId="526B06A6" w14:textId="554DB86D" w:rsidR="0013156A" w:rsidRDefault="0013156A" w:rsidP="0013156A">
      <w:pPr>
        <w:pStyle w:val="Titre2"/>
      </w:pPr>
      <w:r w:rsidRPr="0013156A">
        <w:t xml:space="preserve">Cantique : </w:t>
      </w:r>
      <w:r w:rsidR="00CC72EC">
        <w:t>Alléluia 35/07</w:t>
      </w:r>
      <w:r w:rsidR="00D80D2D">
        <w:t xml:space="preserve"> « Saint-Esprit Dieu de Lumière » </w:t>
      </w:r>
      <w:proofErr w:type="spellStart"/>
      <w:r w:rsidR="00D80D2D">
        <w:t>str</w:t>
      </w:r>
      <w:proofErr w:type="spellEnd"/>
      <w:r w:rsidR="00D80D2D">
        <w:t>. 1-2 et 4-5</w:t>
      </w:r>
    </w:p>
    <w:p w14:paraId="36F6C883" w14:textId="2CA65674" w:rsidR="0013156A" w:rsidRDefault="0013156A" w:rsidP="0013156A">
      <w:pPr>
        <w:pStyle w:val="Titre2"/>
      </w:pPr>
      <w:r w:rsidRPr="0013156A">
        <w:t xml:space="preserve">Prédication : </w:t>
      </w:r>
      <w:r w:rsidR="00CC72EC">
        <w:t>Matthieu 13,24-43</w:t>
      </w:r>
    </w:p>
    <w:p w14:paraId="0E7AEF08" w14:textId="6C8E8DAB" w:rsidR="0013156A" w:rsidRDefault="0013156A" w:rsidP="0013156A">
      <w:pPr>
        <w:pStyle w:val="Titre2"/>
      </w:pPr>
      <w:r w:rsidRPr="0013156A">
        <w:t xml:space="preserve">Cantique : </w:t>
      </w:r>
      <w:r w:rsidR="00D80D2D">
        <w:t xml:space="preserve">Alléluia </w:t>
      </w:r>
      <w:r w:rsidR="00E07871">
        <w:t xml:space="preserve">36/32 « Sur les chemins du monde » </w:t>
      </w:r>
      <w:proofErr w:type="spellStart"/>
      <w:r w:rsidR="00E07871">
        <w:t>str</w:t>
      </w:r>
      <w:proofErr w:type="spellEnd"/>
      <w:r w:rsidR="00E07871">
        <w:t xml:space="preserve"> 1-4</w:t>
      </w:r>
    </w:p>
    <w:p w14:paraId="288B28E1" w14:textId="28FDF316" w:rsidR="0013156A" w:rsidRDefault="0013156A" w:rsidP="0013156A">
      <w:pPr>
        <w:pStyle w:val="Titre2"/>
      </w:pPr>
      <w:r w:rsidRPr="0013156A">
        <w:t>Confession de foi</w:t>
      </w:r>
      <w:r>
        <w:t> :</w:t>
      </w:r>
    </w:p>
    <w:p w14:paraId="136513D6" w14:textId="2199D0AF" w:rsidR="00263919" w:rsidRDefault="00263919" w:rsidP="00685B04">
      <w:pPr>
        <w:pStyle w:val="Default"/>
        <w:ind w:firstLine="708"/>
        <w:jc w:val="both"/>
        <w:rPr>
          <w:sz w:val="28"/>
          <w:szCs w:val="28"/>
        </w:rPr>
      </w:pPr>
      <w:r w:rsidRPr="00263919">
        <w:rPr>
          <w:sz w:val="28"/>
          <w:szCs w:val="28"/>
        </w:rPr>
        <w:t>Nous croyons au Dieu de l’humanité, de l’univers tiré du chaos</w:t>
      </w:r>
      <w:r w:rsidR="00685B04">
        <w:rPr>
          <w:sz w:val="28"/>
          <w:szCs w:val="28"/>
        </w:rPr>
        <w:t>, de la Création et des créatures données pour la joie et pour la vie.</w:t>
      </w:r>
    </w:p>
    <w:p w14:paraId="27CDD9FD" w14:textId="33BD5359" w:rsidR="00685B04" w:rsidRPr="00685B04" w:rsidRDefault="00685B04" w:rsidP="00685B04">
      <w:pPr>
        <w:pStyle w:val="Default"/>
        <w:jc w:val="center"/>
        <w:rPr>
          <w:b/>
          <w:bCs/>
          <w:sz w:val="28"/>
          <w:szCs w:val="28"/>
        </w:rPr>
      </w:pPr>
      <w:r w:rsidRPr="00685B04">
        <w:rPr>
          <w:b/>
          <w:bCs/>
          <w:sz w:val="28"/>
          <w:szCs w:val="28"/>
        </w:rPr>
        <w:t>Dieu de vie nous nous tournons vers toi.</w:t>
      </w:r>
    </w:p>
    <w:p w14:paraId="35177E74" w14:textId="294C558E" w:rsidR="00263919" w:rsidRPr="00263919" w:rsidRDefault="00263919" w:rsidP="00685B04">
      <w:pPr>
        <w:pStyle w:val="Default"/>
        <w:ind w:firstLine="708"/>
        <w:jc w:val="both"/>
        <w:rPr>
          <w:sz w:val="28"/>
          <w:szCs w:val="28"/>
        </w:rPr>
      </w:pPr>
      <w:r w:rsidRPr="00263919">
        <w:rPr>
          <w:sz w:val="28"/>
          <w:szCs w:val="28"/>
        </w:rPr>
        <w:t>Nous croyons au Dieu de l’homme</w:t>
      </w:r>
      <w:r w:rsidR="00685B04">
        <w:rPr>
          <w:sz w:val="28"/>
          <w:szCs w:val="28"/>
        </w:rPr>
        <w:t xml:space="preserve">. </w:t>
      </w:r>
      <w:r w:rsidRPr="00263919">
        <w:rPr>
          <w:sz w:val="28"/>
          <w:szCs w:val="28"/>
        </w:rPr>
        <w:t xml:space="preserve">L’homme image et ressemblance </w:t>
      </w:r>
      <w:r w:rsidR="00685B04" w:rsidRPr="00263919">
        <w:rPr>
          <w:sz w:val="28"/>
          <w:szCs w:val="28"/>
        </w:rPr>
        <w:t>de Dieu</w:t>
      </w:r>
      <w:r w:rsidR="00685B04">
        <w:rPr>
          <w:sz w:val="28"/>
          <w:szCs w:val="28"/>
        </w:rPr>
        <w:t xml:space="preserve">, </w:t>
      </w:r>
      <w:r w:rsidRPr="00263919">
        <w:rPr>
          <w:sz w:val="28"/>
          <w:szCs w:val="28"/>
        </w:rPr>
        <w:t>esprit et poussière, misère et orgueil</w:t>
      </w:r>
      <w:r w:rsidR="00685B04">
        <w:rPr>
          <w:sz w:val="28"/>
          <w:szCs w:val="28"/>
        </w:rPr>
        <w:t xml:space="preserve">, </w:t>
      </w:r>
      <w:r w:rsidRPr="00263919">
        <w:rPr>
          <w:sz w:val="28"/>
          <w:szCs w:val="28"/>
        </w:rPr>
        <w:t xml:space="preserve">Abel </w:t>
      </w:r>
      <w:r w:rsidR="00685B04">
        <w:rPr>
          <w:sz w:val="28"/>
          <w:szCs w:val="28"/>
        </w:rPr>
        <w:t>tout autant que</w:t>
      </w:r>
      <w:r w:rsidRPr="00263919">
        <w:rPr>
          <w:sz w:val="28"/>
          <w:szCs w:val="28"/>
        </w:rPr>
        <w:t xml:space="preserve"> Caïn</w:t>
      </w:r>
      <w:r w:rsidR="00685B04">
        <w:rPr>
          <w:sz w:val="28"/>
          <w:szCs w:val="28"/>
        </w:rPr>
        <w:t>.</w:t>
      </w:r>
      <w:r w:rsidRPr="00263919">
        <w:rPr>
          <w:sz w:val="28"/>
          <w:szCs w:val="28"/>
        </w:rPr>
        <w:t xml:space="preserve"> </w:t>
      </w:r>
    </w:p>
    <w:p w14:paraId="615AFB62" w14:textId="291F7E7C" w:rsidR="00263919" w:rsidRPr="00685B04" w:rsidRDefault="00263919" w:rsidP="00685B04">
      <w:pPr>
        <w:pStyle w:val="Default"/>
        <w:jc w:val="center"/>
        <w:rPr>
          <w:b/>
          <w:bCs/>
          <w:sz w:val="28"/>
          <w:szCs w:val="28"/>
        </w:rPr>
      </w:pPr>
      <w:r w:rsidRPr="00685B04">
        <w:rPr>
          <w:b/>
          <w:bCs/>
          <w:sz w:val="28"/>
          <w:szCs w:val="28"/>
        </w:rPr>
        <w:t>Dieu de l’homme, nous nous tournons vers toi.</w:t>
      </w:r>
    </w:p>
    <w:p w14:paraId="1A25CBBD" w14:textId="5A02CA6B" w:rsidR="00263919" w:rsidRPr="00263919" w:rsidRDefault="00263919" w:rsidP="00685B04">
      <w:pPr>
        <w:pStyle w:val="Default"/>
        <w:ind w:firstLine="708"/>
        <w:jc w:val="both"/>
        <w:rPr>
          <w:sz w:val="28"/>
          <w:szCs w:val="28"/>
        </w:rPr>
      </w:pPr>
      <w:r w:rsidRPr="00263919">
        <w:rPr>
          <w:sz w:val="28"/>
          <w:szCs w:val="28"/>
        </w:rPr>
        <w:t>Nous croyons au Dieu des muets et des insignifiants</w:t>
      </w:r>
      <w:r w:rsidR="00685B04">
        <w:rPr>
          <w:sz w:val="28"/>
          <w:szCs w:val="28"/>
        </w:rPr>
        <w:t xml:space="preserve">, des invisibles et des ignorés, des différents et des indifférents, de tous ceux qui </w:t>
      </w:r>
      <w:r w:rsidR="0001694B">
        <w:rPr>
          <w:sz w:val="28"/>
          <w:szCs w:val="28"/>
        </w:rPr>
        <w:t>croient en la Force de Dieu plus qu’en la leur</w:t>
      </w:r>
      <w:r w:rsidR="00685B04">
        <w:rPr>
          <w:sz w:val="28"/>
          <w:szCs w:val="28"/>
        </w:rPr>
        <w:t>.</w:t>
      </w:r>
    </w:p>
    <w:p w14:paraId="3705C117" w14:textId="08675EF2" w:rsidR="00263919" w:rsidRPr="00685B04" w:rsidRDefault="00685B04" w:rsidP="00685B04">
      <w:pPr>
        <w:pStyle w:val="Default"/>
        <w:jc w:val="center"/>
        <w:rPr>
          <w:b/>
          <w:bCs/>
          <w:sz w:val="28"/>
          <w:szCs w:val="28"/>
        </w:rPr>
      </w:pPr>
      <w:r w:rsidRPr="00685B04">
        <w:rPr>
          <w:b/>
          <w:bCs/>
          <w:sz w:val="28"/>
          <w:szCs w:val="28"/>
        </w:rPr>
        <w:t>D</w:t>
      </w:r>
      <w:r w:rsidR="00263919" w:rsidRPr="00685B04">
        <w:rPr>
          <w:b/>
          <w:bCs/>
          <w:sz w:val="28"/>
          <w:szCs w:val="28"/>
        </w:rPr>
        <w:t>ieu</w:t>
      </w:r>
      <w:r w:rsidRPr="00685B04">
        <w:rPr>
          <w:b/>
          <w:bCs/>
          <w:sz w:val="28"/>
          <w:szCs w:val="28"/>
        </w:rPr>
        <w:t xml:space="preserve"> </w:t>
      </w:r>
      <w:r w:rsidR="0001694B">
        <w:rPr>
          <w:b/>
          <w:bCs/>
          <w:sz w:val="28"/>
          <w:szCs w:val="28"/>
        </w:rPr>
        <w:t>Puissant</w:t>
      </w:r>
      <w:r w:rsidR="00263919" w:rsidRPr="00685B04">
        <w:rPr>
          <w:b/>
          <w:bCs/>
          <w:sz w:val="28"/>
          <w:szCs w:val="28"/>
        </w:rPr>
        <w:t>, nous nous tournons vers toi.</w:t>
      </w:r>
    </w:p>
    <w:p w14:paraId="590D8268" w14:textId="2544C034" w:rsidR="00263919" w:rsidRPr="00263919" w:rsidRDefault="00263919" w:rsidP="00685B04">
      <w:pPr>
        <w:pStyle w:val="Default"/>
        <w:ind w:firstLine="708"/>
        <w:jc w:val="both"/>
        <w:rPr>
          <w:sz w:val="28"/>
          <w:szCs w:val="28"/>
        </w:rPr>
      </w:pPr>
      <w:r w:rsidRPr="00263919">
        <w:rPr>
          <w:sz w:val="28"/>
          <w:szCs w:val="28"/>
        </w:rPr>
        <w:t>Nous croyons au Dieu de Jésus, le Fils, l’un d’entre nous, proche de nous et présent</w:t>
      </w:r>
      <w:r w:rsidR="00685B04">
        <w:rPr>
          <w:sz w:val="28"/>
          <w:szCs w:val="28"/>
        </w:rPr>
        <w:t xml:space="preserve"> en nous. Il n</w:t>
      </w:r>
      <w:r w:rsidR="0001694B">
        <w:rPr>
          <w:sz w:val="28"/>
          <w:szCs w:val="28"/>
        </w:rPr>
        <w:t>’a eu d</w:t>
      </w:r>
      <w:r w:rsidR="00685B04">
        <w:rPr>
          <w:sz w:val="28"/>
          <w:szCs w:val="28"/>
        </w:rPr>
        <w:t xml:space="preserve">e cesse </w:t>
      </w:r>
      <w:r w:rsidR="0001694B">
        <w:rPr>
          <w:sz w:val="28"/>
          <w:szCs w:val="28"/>
        </w:rPr>
        <w:t xml:space="preserve">et n’a de cesse de nous libérer. </w:t>
      </w:r>
      <w:r w:rsidR="00685B04">
        <w:rPr>
          <w:sz w:val="28"/>
          <w:szCs w:val="28"/>
        </w:rPr>
        <w:t xml:space="preserve"> </w:t>
      </w:r>
    </w:p>
    <w:p w14:paraId="58AA8E71" w14:textId="3A90E4F6" w:rsidR="0001694B" w:rsidRPr="0001694B" w:rsidRDefault="00263919" w:rsidP="0001694B">
      <w:pPr>
        <w:pStyle w:val="Default"/>
        <w:jc w:val="center"/>
        <w:rPr>
          <w:b/>
          <w:bCs/>
          <w:sz w:val="28"/>
          <w:szCs w:val="28"/>
        </w:rPr>
      </w:pPr>
      <w:r w:rsidRPr="0001694B">
        <w:rPr>
          <w:b/>
          <w:bCs/>
          <w:sz w:val="28"/>
          <w:szCs w:val="28"/>
        </w:rPr>
        <w:t xml:space="preserve">Dieu de </w:t>
      </w:r>
      <w:r w:rsidR="0001694B">
        <w:rPr>
          <w:b/>
          <w:bCs/>
          <w:sz w:val="28"/>
          <w:szCs w:val="28"/>
        </w:rPr>
        <w:t>la libération</w:t>
      </w:r>
      <w:r w:rsidRPr="0001694B">
        <w:rPr>
          <w:b/>
          <w:bCs/>
          <w:sz w:val="28"/>
          <w:szCs w:val="28"/>
        </w:rPr>
        <w:t xml:space="preserve">, </w:t>
      </w:r>
      <w:r w:rsidR="0001694B" w:rsidRPr="0001694B">
        <w:rPr>
          <w:b/>
          <w:bCs/>
          <w:sz w:val="28"/>
          <w:szCs w:val="28"/>
        </w:rPr>
        <w:t>nous nous tournons vers toi.</w:t>
      </w:r>
    </w:p>
    <w:p w14:paraId="15596ADA" w14:textId="70572FF1" w:rsidR="0001694B" w:rsidRDefault="0001694B" w:rsidP="0001694B">
      <w:pPr>
        <w:pStyle w:val="Default"/>
        <w:ind w:firstLine="708"/>
        <w:jc w:val="both"/>
        <w:rPr>
          <w:sz w:val="28"/>
          <w:szCs w:val="28"/>
        </w:rPr>
      </w:pPr>
      <w:r>
        <w:rPr>
          <w:sz w:val="28"/>
          <w:szCs w:val="28"/>
        </w:rPr>
        <w:t xml:space="preserve">Nous croyons au Dieu qui souffle dans nos narines son </w:t>
      </w:r>
      <w:r w:rsidR="00263919" w:rsidRPr="00263919">
        <w:rPr>
          <w:sz w:val="28"/>
          <w:szCs w:val="28"/>
        </w:rPr>
        <w:t>Esprit</w:t>
      </w:r>
      <w:r>
        <w:rPr>
          <w:sz w:val="28"/>
          <w:szCs w:val="28"/>
        </w:rPr>
        <w:t xml:space="preserve"> de vie ; un Esprit qui nous crier : « Abba Père ».</w:t>
      </w:r>
    </w:p>
    <w:p w14:paraId="7650C737" w14:textId="6CD7EAB3" w:rsidR="00263919" w:rsidRPr="0001694B" w:rsidRDefault="0001694B" w:rsidP="0001694B">
      <w:pPr>
        <w:pStyle w:val="Default"/>
        <w:ind w:firstLine="708"/>
        <w:rPr>
          <w:b/>
          <w:bCs/>
          <w:sz w:val="28"/>
          <w:szCs w:val="28"/>
        </w:rPr>
      </w:pPr>
      <w:r w:rsidRPr="0001694B">
        <w:rPr>
          <w:b/>
          <w:bCs/>
          <w:sz w:val="28"/>
          <w:szCs w:val="28"/>
        </w:rPr>
        <w:t xml:space="preserve">Dieu </w:t>
      </w:r>
      <w:r>
        <w:rPr>
          <w:b/>
          <w:bCs/>
          <w:sz w:val="28"/>
          <w:szCs w:val="28"/>
        </w:rPr>
        <w:t xml:space="preserve">Père, Fils et </w:t>
      </w:r>
      <w:r w:rsidRPr="0001694B">
        <w:rPr>
          <w:b/>
          <w:bCs/>
          <w:sz w:val="28"/>
          <w:szCs w:val="28"/>
        </w:rPr>
        <w:t>Esprit,</w:t>
      </w:r>
      <w:r w:rsidR="00263919" w:rsidRPr="0001694B">
        <w:rPr>
          <w:b/>
          <w:bCs/>
          <w:sz w:val="28"/>
          <w:szCs w:val="28"/>
        </w:rPr>
        <w:t xml:space="preserve"> nous nous tournons vers toi. </w:t>
      </w:r>
      <w:r>
        <w:rPr>
          <w:b/>
          <w:bCs/>
          <w:sz w:val="28"/>
          <w:szCs w:val="28"/>
        </w:rPr>
        <w:t>Amen.</w:t>
      </w:r>
    </w:p>
    <w:p w14:paraId="31635F45" w14:textId="19A52A91" w:rsidR="0013156A" w:rsidRPr="0001694B" w:rsidRDefault="0001694B" w:rsidP="00263919">
      <w:r>
        <w:t>(</w:t>
      </w:r>
      <w:proofErr w:type="gramStart"/>
      <w:r>
        <w:t>d’après</w:t>
      </w:r>
      <w:proofErr w:type="gramEnd"/>
      <w:r>
        <w:t xml:space="preserve"> </w:t>
      </w:r>
      <w:r w:rsidR="00263919" w:rsidRPr="00263919">
        <w:rPr>
          <w:i/>
          <w:iCs/>
        </w:rPr>
        <w:t>Comité central du COE, Utrecht 1972</w:t>
      </w:r>
      <w:r>
        <w:t>)</w:t>
      </w:r>
    </w:p>
    <w:p w14:paraId="6828BCDC" w14:textId="15E0BC30" w:rsidR="0001694B" w:rsidRDefault="0001694B" w:rsidP="0013156A">
      <w:pPr>
        <w:pStyle w:val="Titre2"/>
      </w:pPr>
      <w:r>
        <w:t>Offrande</w:t>
      </w:r>
    </w:p>
    <w:p w14:paraId="437B3BEB" w14:textId="690BBAAE" w:rsidR="0001694B" w:rsidRDefault="0001694B" w:rsidP="0001694B">
      <w:pPr>
        <w:pStyle w:val="Titre2"/>
      </w:pPr>
      <w:r>
        <w:t>Annonces</w:t>
      </w:r>
    </w:p>
    <w:p w14:paraId="0A828F91" w14:textId="07920F56" w:rsidR="0001694B" w:rsidRDefault="0001694B" w:rsidP="0001694B">
      <w:r>
        <w:t>- 24 juillet : Bible et jardin</w:t>
      </w:r>
    </w:p>
    <w:p w14:paraId="0962FEC8" w14:textId="6A2BD0EE" w:rsidR="0001694B" w:rsidRPr="0001694B" w:rsidRDefault="0001694B" w:rsidP="0001694B">
      <w:r>
        <w:t xml:space="preserve">- 26 juillet : Culte </w:t>
      </w:r>
    </w:p>
    <w:p w14:paraId="46D71450" w14:textId="5BD7280F" w:rsidR="0013156A" w:rsidRDefault="0013156A" w:rsidP="0013156A">
      <w:pPr>
        <w:pStyle w:val="Titre2"/>
      </w:pPr>
      <w:r w:rsidRPr="0013156A">
        <w:t>Répons</w:t>
      </w:r>
      <w:r>
        <w:t> :</w:t>
      </w:r>
    </w:p>
    <w:p w14:paraId="15B91A07" w14:textId="2E924EB6" w:rsidR="0013156A" w:rsidRDefault="0013156A" w:rsidP="0013156A">
      <w:pPr>
        <w:pStyle w:val="Titre2"/>
      </w:pPr>
      <w:bookmarkStart w:id="0" w:name="_Hlk45998692"/>
      <w:r w:rsidRPr="0013156A">
        <w:t>Prière d’intercession</w:t>
      </w:r>
      <w:r>
        <w:t> :</w:t>
      </w:r>
    </w:p>
    <w:p w14:paraId="3DE26F4A" w14:textId="5E070592" w:rsidR="0013156A" w:rsidRDefault="0001694B" w:rsidP="00C85660">
      <w:pPr>
        <w:jc w:val="both"/>
      </w:pPr>
      <w:r>
        <w:tab/>
        <w:t>Seigneur</w:t>
      </w:r>
      <w:r w:rsidR="00C85660">
        <w:t>,</w:t>
      </w:r>
      <w:r>
        <w:t xml:space="preserve"> nous </w:t>
      </w:r>
      <w:r w:rsidR="00C85660">
        <w:t xml:space="preserve">ne savons pas ce qu’il convient de demander dans nos prières. Que ton Esprit, nous vienne en aide. </w:t>
      </w:r>
    </w:p>
    <w:p w14:paraId="4E6D9EAF" w14:textId="4612D3E9" w:rsidR="00C85660" w:rsidRDefault="00C85660" w:rsidP="00C85660">
      <w:pPr>
        <w:jc w:val="both"/>
      </w:pPr>
      <w:r>
        <w:tab/>
        <w:t>Quand nous voyons la situation de la pandémie dans notre monde, dans notre pays. La peur des plus fragiles, l’insouciance des plus jeunes… Que demander ? Que prier ? Que ton Esprit nous vienne en aide.</w:t>
      </w:r>
    </w:p>
    <w:p w14:paraId="36F47001" w14:textId="0636516D" w:rsidR="00E46C86" w:rsidRDefault="00C85660" w:rsidP="00E46C86">
      <w:pPr>
        <w:jc w:val="both"/>
      </w:pPr>
      <w:r>
        <w:lastRenderedPageBreak/>
        <w:tab/>
        <w:t xml:space="preserve">Quand nous voyons la situation en Israël, la volonté de conquête des uns et </w:t>
      </w:r>
      <w:r w:rsidR="00E46C86">
        <w:t>la détermination à en découdre des autres..</w:t>
      </w:r>
      <w:r>
        <w:t>. Que demander ? Que prier ?</w:t>
      </w:r>
      <w:r w:rsidR="00E46C86" w:rsidRPr="00E46C86">
        <w:t xml:space="preserve"> </w:t>
      </w:r>
      <w:r w:rsidR="00E46C86">
        <w:t>Que ton Esprit nous vienne en aide.</w:t>
      </w:r>
    </w:p>
    <w:p w14:paraId="6CDE66DC" w14:textId="1A2F3DC2" w:rsidR="00E46C86" w:rsidRDefault="00C85660" w:rsidP="00E46C86">
      <w:pPr>
        <w:jc w:val="both"/>
      </w:pPr>
      <w:r>
        <w:tab/>
        <w:t>Quand nous considérons la pollution de notre planète, les recommandations des scientifiques, les mesures écologiques proposées</w:t>
      </w:r>
      <w:r w:rsidR="00E46C86">
        <w:t>, la conversion qu’il nous faudrait faire dans nos habitudes quotidiennes</w:t>
      </w:r>
      <w:r>
        <w:t xml:space="preserve">… </w:t>
      </w:r>
      <w:r w:rsidR="00E46C86">
        <w:t>Que faire ? Que prier ? ton Esprit nous vienne en aide.</w:t>
      </w:r>
    </w:p>
    <w:p w14:paraId="71F2F341" w14:textId="73E17A42" w:rsidR="00C85660" w:rsidRDefault="00E46C86" w:rsidP="00C85660">
      <w:pPr>
        <w:jc w:val="both"/>
      </w:pPr>
      <w:r>
        <w:tab/>
        <w:t>Quand nous voyons les fermetures des entreprises, les plans sociaux qui s’accumulent, les demandes des uns, la volonté d’accaparement des autres, les idées de ci et de là</w:t>
      </w:r>
      <w:r w:rsidR="0099736E">
        <w:t>… Que faire ? Que prier ? Que ton Esprit nous vienne en aide.</w:t>
      </w:r>
    </w:p>
    <w:p w14:paraId="2C1C2F5D" w14:textId="7293BFAB" w:rsidR="0099736E" w:rsidRDefault="0099736E" w:rsidP="00C85660">
      <w:pPr>
        <w:jc w:val="both"/>
      </w:pPr>
      <w:r>
        <w:tab/>
        <w:t xml:space="preserve">Mais quand nous pensons </w:t>
      </w:r>
      <w:r w:rsidR="008B4BE0">
        <w:t xml:space="preserve">à nos frères persécutés, là-bas au loin, à nos frères catholiques visés par un incendie criminel, ici, en France, quand nous pensons </w:t>
      </w:r>
      <w:r>
        <w:t>aux malades, à ceux qui ont besoin de notre prière, des noms nous viennent en tête, des visages se bousculent. Nous voulons te les remettre dans le secret de nos cœurs.</w:t>
      </w:r>
    </w:p>
    <w:p w14:paraId="37A1E9BC" w14:textId="76323816" w:rsidR="0099736E" w:rsidRDefault="0099736E" w:rsidP="00C85660">
      <w:pPr>
        <w:jc w:val="both"/>
      </w:pPr>
      <w:r>
        <w:tab/>
        <w:t xml:space="preserve">Et tous ensemble, nous voulons te dire : </w:t>
      </w:r>
    </w:p>
    <w:bookmarkEnd w:id="0"/>
    <w:p w14:paraId="4BAB0BBD" w14:textId="77777777" w:rsidR="0099736E" w:rsidRDefault="0099736E" w:rsidP="0099736E">
      <w:pPr>
        <w:spacing w:after="0" w:line="240" w:lineRule="auto"/>
        <w:jc w:val="both"/>
        <w:rPr>
          <w:rFonts w:eastAsia="Times New Roman" w:cs="Times New Roman"/>
          <w:sz w:val="32"/>
          <w:szCs w:val="32"/>
          <w:lang w:eastAsia="fr-FR"/>
        </w:rPr>
      </w:pPr>
      <w:r>
        <w:tab/>
      </w:r>
      <w:r>
        <w:rPr>
          <w:rFonts w:eastAsia="Times New Roman" w:cs="Times New Roman"/>
          <w:sz w:val="32"/>
          <w:szCs w:val="32"/>
          <w:lang w:eastAsia="fr-FR"/>
        </w:rPr>
        <w:t xml:space="preserve">Notre Père, qui es aux cieux, que ton nom soit sanctifié, que ton règne vienne, que ta volonté soit faite sur la terre comme au ciel. Donne-nous aujourd’hui notre pain de ce jour et pardonnes-nous </w:t>
      </w:r>
      <w:r>
        <w:rPr>
          <w:rFonts w:eastAsia="Times New Roman" w:cs="Times New Roman"/>
          <w:sz w:val="32"/>
          <w:szCs w:val="32"/>
          <w:lang w:eastAsia="fr-FR"/>
        </w:rPr>
        <w:t>nos offenses comme nous pardonnons aussi à ceux qui nous ont offensés, et ne nous laisse pas entrer en tentation mais délivres-nous du mal car c’est à toi qu’appartiennent le règne, la puissance et la gloire aux siècles des siècles. Amen.</w:t>
      </w:r>
    </w:p>
    <w:p w14:paraId="7F9E908F" w14:textId="7BEE2D72" w:rsidR="0099736E" w:rsidRPr="0013156A" w:rsidRDefault="0099736E" w:rsidP="00C85660">
      <w:pPr>
        <w:jc w:val="both"/>
      </w:pPr>
    </w:p>
    <w:p w14:paraId="7C8015E9" w14:textId="2C9BD226" w:rsidR="0013156A" w:rsidRDefault="0013156A" w:rsidP="0013156A">
      <w:pPr>
        <w:pStyle w:val="Titre2"/>
      </w:pPr>
      <w:r w:rsidRPr="0013156A">
        <w:t>Bénédiction</w:t>
      </w:r>
      <w:r>
        <w:t> :</w:t>
      </w:r>
    </w:p>
    <w:p w14:paraId="70D9CF6C" w14:textId="2962E18E" w:rsidR="0013156A" w:rsidRDefault="0099736E" w:rsidP="0099736E">
      <w:pPr>
        <w:jc w:val="both"/>
      </w:pPr>
      <w:r>
        <w:tab/>
        <w:t xml:space="preserve">Pour recevoir la bénédiction de Dieu nous nous levons : </w:t>
      </w:r>
    </w:p>
    <w:p w14:paraId="5173D728" w14:textId="02F282C9" w:rsidR="0099736E" w:rsidRDefault="0099736E" w:rsidP="0099736E">
      <w:pPr>
        <w:jc w:val="both"/>
      </w:pPr>
      <w:r>
        <w:tab/>
        <w:t>En Jésus, le Dieu fait homme, le Royaume s’est approché. Il vous donne la force, aujourd’hui, de poser les signes de ce Royaume qui toujours continue de s’approcher de toutes et de tous.</w:t>
      </w:r>
    </w:p>
    <w:p w14:paraId="2C8FFAAA" w14:textId="3E28EC2E" w:rsidR="0099736E" w:rsidRPr="0013156A" w:rsidRDefault="0099736E" w:rsidP="0099736E">
      <w:pPr>
        <w:jc w:val="both"/>
      </w:pPr>
      <w:r>
        <w:tab/>
        <w:t>Que le Dieu de toute paix et de toute grâces vous bénisse et vous garde aujourd’hui et jusque dans l’éternité. Amen.</w:t>
      </w:r>
    </w:p>
    <w:p w14:paraId="13FE0E99" w14:textId="589F7B70" w:rsidR="0013156A" w:rsidRPr="0013156A" w:rsidRDefault="0013156A" w:rsidP="0013156A">
      <w:pPr>
        <w:pStyle w:val="Titre2"/>
      </w:pPr>
      <w:r w:rsidRPr="0013156A">
        <w:t>Répons</w:t>
      </w:r>
      <w:r>
        <w:t> :</w:t>
      </w:r>
    </w:p>
    <w:sectPr w:rsidR="0013156A" w:rsidRPr="0013156A" w:rsidSect="0013156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3313D"/>
    <w:multiLevelType w:val="hybridMultilevel"/>
    <w:tmpl w:val="3346557A"/>
    <w:lvl w:ilvl="0" w:tplc="2DF683F0">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6A"/>
    <w:rsid w:val="0001694B"/>
    <w:rsid w:val="0013156A"/>
    <w:rsid w:val="00263919"/>
    <w:rsid w:val="00271ABC"/>
    <w:rsid w:val="0057591C"/>
    <w:rsid w:val="00685B04"/>
    <w:rsid w:val="008B4BE0"/>
    <w:rsid w:val="00910E62"/>
    <w:rsid w:val="0099736E"/>
    <w:rsid w:val="00B62425"/>
    <w:rsid w:val="00B84195"/>
    <w:rsid w:val="00BE6FDF"/>
    <w:rsid w:val="00C85660"/>
    <w:rsid w:val="00CC72EC"/>
    <w:rsid w:val="00D80D2D"/>
    <w:rsid w:val="00E07871"/>
    <w:rsid w:val="00E46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3849"/>
  <w15:chartTrackingRefBased/>
  <w15:docId w15:val="{37927356-0926-4ADF-BDBE-290E3AA8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6A"/>
    <w:rPr>
      <w:rFonts w:ascii="Garamond" w:hAnsi="Garamond"/>
      <w:sz w:val="28"/>
      <w:szCs w:val="28"/>
    </w:rPr>
  </w:style>
  <w:style w:type="paragraph" w:styleId="Titre1">
    <w:name w:val="heading 1"/>
    <w:basedOn w:val="Normal"/>
    <w:next w:val="Normal"/>
    <w:link w:val="Titre1Car"/>
    <w:uiPriority w:val="9"/>
    <w:qFormat/>
    <w:rsid w:val="0013156A"/>
    <w:pPr>
      <w:outlineLvl w:val="0"/>
    </w:pPr>
    <w:rPr>
      <w:b/>
      <w:bCs/>
      <w:sz w:val="36"/>
      <w:szCs w:val="36"/>
    </w:rPr>
  </w:style>
  <w:style w:type="paragraph" w:styleId="Titre2">
    <w:name w:val="heading 2"/>
    <w:basedOn w:val="Normal"/>
    <w:next w:val="Normal"/>
    <w:link w:val="Titre2Car"/>
    <w:uiPriority w:val="9"/>
    <w:unhideWhenUsed/>
    <w:qFormat/>
    <w:rsid w:val="0013156A"/>
    <w:pPr>
      <w:keepNext/>
      <w:keepLines/>
      <w:spacing w:before="120" w:after="120" w:line="240" w:lineRule="auto"/>
      <w:outlineLvl w:val="1"/>
    </w:pPr>
    <w:rPr>
      <w:rFonts w:ascii="Candara" w:eastAsiaTheme="majorEastAsia" w:hAnsi="Candar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3156A"/>
    <w:rPr>
      <w:rFonts w:ascii="Candara" w:eastAsiaTheme="majorEastAsia" w:hAnsi="Candara" w:cstheme="majorBidi"/>
      <w:b/>
      <w:bCs/>
      <w:sz w:val="26"/>
      <w:szCs w:val="26"/>
    </w:rPr>
  </w:style>
  <w:style w:type="character" w:customStyle="1" w:styleId="Titre1Car">
    <w:name w:val="Titre 1 Car"/>
    <w:basedOn w:val="Policepardfaut"/>
    <w:link w:val="Titre1"/>
    <w:uiPriority w:val="9"/>
    <w:rsid w:val="0013156A"/>
    <w:rPr>
      <w:rFonts w:ascii="Garamond" w:hAnsi="Garamond"/>
      <w:b/>
      <w:bCs/>
      <w:sz w:val="36"/>
      <w:szCs w:val="36"/>
    </w:rPr>
  </w:style>
  <w:style w:type="paragraph" w:customStyle="1" w:styleId="Default">
    <w:name w:val="Default"/>
    <w:rsid w:val="00271ABC"/>
    <w:pPr>
      <w:autoSpaceDE w:val="0"/>
      <w:autoSpaceDN w:val="0"/>
      <w:adjustRightInd w:val="0"/>
      <w:spacing w:after="0" w:line="240" w:lineRule="auto"/>
    </w:pPr>
    <w:rPr>
      <w:rFonts w:ascii="Garamond" w:hAnsi="Garamond" w:cs="Garamond"/>
      <w:color w:val="000000"/>
      <w:sz w:val="24"/>
      <w:szCs w:val="24"/>
    </w:rPr>
  </w:style>
  <w:style w:type="paragraph" w:styleId="Paragraphedeliste">
    <w:name w:val="List Paragraph"/>
    <w:basedOn w:val="Normal"/>
    <w:uiPriority w:val="34"/>
    <w:qFormat/>
    <w:rsid w:val="0001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1177</Words>
  <Characters>6478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2020-07-16T12:49:00Z</dcterms:created>
  <dcterms:modified xsi:type="dcterms:W3CDTF">2020-07-19T05:04:00Z</dcterms:modified>
</cp:coreProperties>
</file>