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43286" w14:textId="77777777" w:rsidR="003B3B63" w:rsidRPr="003B3B63" w:rsidRDefault="003B3B63" w:rsidP="003B3B63">
      <w:pPr>
        <w:spacing w:after="0" w:line="240" w:lineRule="auto"/>
        <w:rPr>
          <w:rFonts w:ascii="Garamond" w:eastAsia="Times New Roman" w:hAnsi="Garamond" w:cs="Times New Roman"/>
          <w:sz w:val="24"/>
          <w:szCs w:val="24"/>
          <w:lang w:eastAsia="fr-FR"/>
        </w:rPr>
      </w:pPr>
      <w:r w:rsidRPr="003B3B63">
        <w:rPr>
          <w:rFonts w:ascii="Garamond" w:eastAsia="Times New Roman" w:hAnsi="Garamond" w:cs="Arial"/>
          <w:b/>
          <w:bCs/>
          <w:color w:val="000000"/>
          <w:sz w:val="32"/>
          <w:szCs w:val="32"/>
          <w:lang w:eastAsia="fr-FR"/>
        </w:rPr>
        <w:t>Prédication du 14 juin</w:t>
      </w:r>
    </w:p>
    <w:p w14:paraId="55A30676" w14:textId="770779B3" w:rsidR="003B3B63" w:rsidRPr="003B3B63" w:rsidRDefault="00284820" w:rsidP="003B3B63">
      <w:pPr>
        <w:spacing w:after="0" w:line="240" w:lineRule="auto"/>
        <w:ind w:firstLine="720"/>
        <w:jc w:val="both"/>
        <w:rPr>
          <w:rFonts w:ascii="Garamond" w:eastAsia="Times New Roman" w:hAnsi="Garamond" w:cs="Times New Roman"/>
          <w:sz w:val="24"/>
          <w:szCs w:val="24"/>
          <w:lang w:eastAsia="fr-FR"/>
        </w:rPr>
      </w:pPr>
      <w:r>
        <w:rPr>
          <w:rFonts w:ascii="Garamond" w:eastAsia="Times New Roman" w:hAnsi="Garamond" w:cs="Arial"/>
          <w:color w:val="000000"/>
          <w:sz w:val="28"/>
          <w:szCs w:val="28"/>
          <w:lang w:eastAsia="fr-FR"/>
        </w:rPr>
        <w:t>« </w:t>
      </w:r>
      <w:r w:rsidR="003B3B63" w:rsidRPr="003B3B63">
        <w:rPr>
          <w:rFonts w:ascii="Garamond" w:eastAsia="Times New Roman" w:hAnsi="Garamond" w:cs="Arial"/>
          <w:color w:val="000000"/>
          <w:sz w:val="17"/>
          <w:szCs w:val="17"/>
          <w:vertAlign w:val="subscript"/>
          <w:lang w:eastAsia="fr-FR"/>
        </w:rPr>
        <w:t>31</w:t>
      </w:r>
      <w:r w:rsidR="003B3B63" w:rsidRPr="003B3B63">
        <w:rPr>
          <w:rFonts w:ascii="Garamond" w:eastAsia="Times New Roman" w:hAnsi="Garamond" w:cs="Arial"/>
          <w:color w:val="000000"/>
          <w:sz w:val="28"/>
          <w:szCs w:val="28"/>
          <w:lang w:eastAsia="fr-FR"/>
        </w:rPr>
        <w:t xml:space="preserve"> Pendant ce temps, les disciples le pressaient de manger, disant : "</w:t>
      </w:r>
      <w:r w:rsidR="003B3B63" w:rsidRPr="003B3B63">
        <w:rPr>
          <w:rFonts w:ascii="Garamond" w:eastAsia="Times New Roman" w:hAnsi="Garamond" w:cs="Arial"/>
          <w:i/>
          <w:iCs/>
          <w:color w:val="000000"/>
          <w:sz w:val="28"/>
          <w:szCs w:val="28"/>
          <w:lang w:eastAsia="fr-FR"/>
        </w:rPr>
        <w:t>Rabbi, mange</w:t>
      </w:r>
      <w:r w:rsidR="003B3B63" w:rsidRPr="003B3B63">
        <w:rPr>
          <w:rFonts w:ascii="Garamond" w:eastAsia="Times New Roman" w:hAnsi="Garamond" w:cs="Arial"/>
          <w:color w:val="000000"/>
          <w:sz w:val="28"/>
          <w:szCs w:val="28"/>
          <w:lang w:eastAsia="fr-FR"/>
        </w:rPr>
        <w:t xml:space="preserve">". </w:t>
      </w:r>
      <w:r w:rsidR="003B3B63" w:rsidRPr="003B3B63">
        <w:rPr>
          <w:rFonts w:ascii="Garamond" w:eastAsia="Times New Roman" w:hAnsi="Garamond" w:cs="Arial"/>
          <w:color w:val="000000"/>
          <w:sz w:val="17"/>
          <w:szCs w:val="17"/>
          <w:vertAlign w:val="subscript"/>
          <w:lang w:eastAsia="fr-FR"/>
        </w:rPr>
        <w:t>32</w:t>
      </w:r>
      <w:r w:rsidR="003B3B63" w:rsidRPr="003B3B63">
        <w:rPr>
          <w:rFonts w:ascii="Garamond" w:eastAsia="Times New Roman" w:hAnsi="Garamond" w:cs="Arial"/>
          <w:color w:val="000000"/>
          <w:sz w:val="28"/>
          <w:szCs w:val="28"/>
          <w:lang w:eastAsia="fr-FR"/>
        </w:rPr>
        <w:t xml:space="preserve"> Mais il leur dit : "</w:t>
      </w:r>
      <w:r w:rsidR="003B3B63" w:rsidRPr="003B3B63">
        <w:rPr>
          <w:rFonts w:ascii="Garamond" w:eastAsia="Times New Roman" w:hAnsi="Garamond" w:cs="Arial"/>
          <w:i/>
          <w:iCs/>
          <w:color w:val="000000"/>
          <w:sz w:val="28"/>
          <w:szCs w:val="28"/>
          <w:lang w:eastAsia="fr-FR"/>
        </w:rPr>
        <w:t>J'ai à manger une nourriture que vous ne connaissez pas</w:t>
      </w:r>
      <w:r w:rsidR="003B3B63" w:rsidRPr="003B3B63">
        <w:rPr>
          <w:rFonts w:ascii="Garamond" w:eastAsia="Times New Roman" w:hAnsi="Garamond" w:cs="Arial"/>
          <w:color w:val="000000"/>
          <w:sz w:val="28"/>
          <w:szCs w:val="28"/>
          <w:lang w:eastAsia="fr-FR"/>
        </w:rPr>
        <w:t xml:space="preserve">". </w:t>
      </w:r>
      <w:r w:rsidR="003B3B63" w:rsidRPr="003B3B63">
        <w:rPr>
          <w:rFonts w:ascii="Garamond" w:eastAsia="Times New Roman" w:hAnsi="Garamond" w:cs="Arial"/>
          <w:color w:val="000000"/>
          <w:sz w:val="17"/>
          <w:szCs w:val="17"/>
          <w:vertAlign w:val="subscript"/>
          <w:lang w:eastAsia="fr-FR"/>
        </w:rPr>
        <w:t>33</w:t>
      </w:r>
      <w:r w:rsidR="003B3B63" w:rsidRPr="003B3B63">
        <w:rPr>
          <w:rFonts w:ascii="Garamond" w:eastAsia="Times New Roman" w:hAnsi="Garamond" w:cs="Arial"/>
          <w:color w:val="000000"/>
          <w:sz w:val="28"/>
          <w:szCs w:val="28"/>
          <w:lang w:eastAsia="fr-FR"/>
        </w:rPr>
        <w:t xml:space="preserve"> Les disciples se disaient donc les uns aux autres : "</w:t>
      </w:r>
      <w:r w:rsidR="003B3B63" w:rsidRPr="003B3B63">
        <w:rPr>
          <w:rFonts w:ascii="Garamond" w:eastAsia="Times New Roman" w:hAnsi="Garamond" w:cs="Arial"/>
          <w:i/>
          <w:iCs/>
          <w:color w:val="000000"/>
          <w:sz w:val="28"/>
          <w:szCs w:val="28"/>
          <w:lang w:eastAsia="fr-FR"/>
        </w:rPr>
        <w:t>Quelqu'un lui aurait-il apporté à manger</w:t>
      </w:r>
      <w:r w:rsidR="003B3B63" w:rsidRPr="003B3B63">
        <w:rPr>
          <w:rFonts w:ascii="Garamond" w:eastAsia="Times New Roman" w:hAnsi="Garamond" w:cs="Arial"/>
          <w:color w:val="000000"/>
          <w:sz w:val="28"/>
          <w:szCs w:val="28"/>
          <w:lang w:eastAsia="fr-FR"/>
        </w:rPr>
        <w:t xml:space="preserve"> ?" </w:t>
      </w:r>
      <w:r w:rsidR="003B3B63" w:rsidRPr="003B3B63">
        <w:rPr>
          <w:rFonts w:ascii="Garamond" w:eastAsia="Times New Roman" w:hAnsi="Garamond" w:cs="Arial"/>
          <w:color w:val="000000"/>
          <w:sz w:val="17"/>
          <w:szCs w:val="17"/>
          <w:vertAlign w:val="subscript"/>
          <w:lang w:eastAsia="fr-FR"/>
        </w:rPr>
        <w:t>34</w:t>
      </w:r>
      <w:r w:rsidR="003B3B63" w:rsidRPr="003B3B63">
        <w:rPr>
          <w:rFonts w:ascii="Garamond" w:eastAsia="Times New Roman" w:hAnsi="Garamond" w:cs="Arial"/>
          <w:color w:val="000000"/>
          <w:sz w:val="28"/>
          <w:szCs w:val="28"/>
          <w:lang w:eastAsia="fr-FR"/>
        </w:rPr>
        <w:t xml:space="preserve"> Jésus leur dit : "</w:t>
      </w:r>
      <w:r w:rsidR="003B3B63" w:rsidRPr="003B3B63">
        <w:rPr>
          <w:rFonts w:ascii="Garamond" w:eastAsia="Times New Roman" w:hAnsi="Garamond" w:cs="Arial"/>
          <w:b/>
          <w:bCs/>
          <w:i/>
          <w:iCs/>
          <w:color w:val="000000"/>
          <w:sz w:val="28"/>
          <w:szCs w:val="28"/>
          <w:lang w:eastAsia="fr-FR"/>
        </w:rPr>
        <w:t xml:space="preserve">Ma nourriture est de faire la volonté de celui qui m'a envoyé, et d'accomplir son </w:t>
      </w:r>
      <w:r w:rsidR="003B3B63">
        <w:rPr>
          <w:rFonts w:ascii="Garamond" w:eastAsia="Times New Roman" w:hAnsi="Garamond" w:cs="Arial"/>
          <w:b/>
          <w:bCs/>
          <w:i/>
          <w:iCs/>
          <w:color w:val="000000"/>
          <w:sz w:val="28"/>
          <w:szCs w:val="28"/>
          <w:lang w:eastAsia="fr-FR"/>
        </w:rPr>
        <w:t>œuvre</w:t>
      </w:r>
      <w:r w:rsidR="003B3B63" w:rsidRPr="003B3B63">
        <w:rPr>
          <w:rFonts w:ascii="Garamond" w:eastAsia="Times New Roman" w:hAnsi="Garamond" w:cs="Arial"/>
          <w:b/>
          <w:bCs/>
          <w:i/>
          <w:iCs/>
          <w:color w:val="000000"/>
          <w:sz w:val="28"/>
          <w:szCs w:val="28"/>
          <w:lang w:eastAsia="fr-FR"/>
        </w:rPr>
        <w:t>.</w:t>
      </w:r>
      <w:r w:rsidR="003B3B63" w:rsidRPr="003B3B63">
        <w:rPr>
          <w:rFonts w:ascii="Garamond" w:eastAsia="Times New Roman" w:hAnsi="Garamond" w:cs="Arial"/>
          <w:i/>
          <w:iCs/>
          <w:color w:val="000000"/>
          <w:sz w:val="28"/>
          <w:szCs w:val="28"/>
          <w:lang w:eastAsia="fr-FR"/>
        </w:rPr>
        <w:t xml:space="preserve"> </w:t>
      </w:r>
      <w:r w:rsidR="003B3B63" w:rsidRPr="003B3B63">
        <w:rPr>
          <w:rFonts w:ascii="Garamond" w:eastAsia="Times New Roman" w:hAnsi="Garamond" w:cs="Arial"/>
          <w:i/>
          <w:iCs/>
          <w:color w:val="000000"/>
          <w:sz w:val="17"/>
          <w:szCs w:val="17"/>
          <w:vertAlign w:val="subscript"/>
          <w:lang w:eastAsia="fr-FR"/>
        </w:rPr>
        <w:t>35</w:t>
      </w:r>
      <w:r w:rsidR="003B3B63" w:rsidRPr="003B3B63">
        <w:rPr>
          <w:rFonts w:ascii="Garamond" w:eastAsia="Times New Roman" w:hAnsi="Garamond" w:cs="Arial"/>
          <w:i/>
          <w:iCs/>
          <w:color w:val="000000"/>
          <w:sz w:val="28"/>
          <w:szCs w:val="28"/>
          <w:lang w:eastAsia="fr-FR"/>
        </w:rPr>
        <w:t xml:space="preserve"> Ne dites-vous pas qu'il y a encore quatre mois jusqu'à la moisson</w:t>
      </w:r>
      <w:r>
        <w:rPr>
          <w:rFonts w:ascii="Garamond" w:eastAsia="Times New Roman" w:hAnsi="Garamond" w:cs="Arial"/>
          <w:i/>
          <w:iCs/>
          <w:color w:val="000000"/>
          <w:sz w:val="28"/>
          <w:szCs w:val="28"/>
          <w:lang w:eastAsia="fr-FR"/>
        </w:rPr>
        <w:t> </w:t>
      </w:r>
      <w:r w:rsidR="003B3B63" w:rsidRPr="003B3B63">
        <w:rPr>
          <w:rFonts w:ascii="Garamond" w:eastAsia="Times New Roman" w:hAnsi="Garamond" w:cs="Arial"/>
          <w:i/>
          <w:iCs/>
          <w:color w:val="000000"/>
          <w:sz w:val="28"/>
          <w:szCs w:val="28"/>
          <w:lang w:eastAsia="fr-FR"/>
        </w:rPr>
        <w:t xml:space="preserve">? Voici, je vous le dis, levez les yeux, et regardez les champs qui déjà blanchissent pour la moisson. </w:t>
      </w:r>
      <w:r w:rsidR="003B3B63" w:rsidRPr="003B3B63">
        <w:rPr>
          <w:rFonts w:ascii="Garamond" w:eastAsia="Times New Roman" w:hAnsi="Garamond" w:cs="Arial"/>
          <w:i/>
          <w:iCs/>
          <w:color w:val="000000"/>
          <w:sz w:val="17"/>
          <w:szCs w:val="17"/>
          <w:vertAlign w:val="subscript"/>
          <w:lang w:eastAsia="fr-FR"/>
        </w:rPr>
        <w:t>36</w:t>
      </w:r>
      <w:r w:rsidR="003B3B63" w:rsidRPr="003B3B63">
        <w:rPr>
          <w:rFonts w:ascii="Garamond" w:eastAsia="Times New Roman" w:hAnsi="Garamond" w:cs="Arial"/>
          <w:i/>
          <w:iCs/>
          <w:color w:val="000000"/>
          <w:sz w:val="28"/>
          <w:szCs w:val="28"/>
          <w:lang w:eastAsia="fr-FR"/>
        </w:rPr>
        <w:t xml:space="preserve"> Celui qui moissonne reçoit un salaire, et amasse des fruits pour la vie éternelle, afin que celui qui sème et celui qui moissonne se réjouissent ensemble. </w:t>
      </w:r>
      <w:r w:rsidR="003B3B63" w:rsidRPr="003B3B63">
        <w:rPr>
          <w:rFonts w:ascii="Garamond" w:eastAsia="Times New Roman" w:hAnsi="Garamond" w:cs="Arial"/>
          <w:i/>
          <w:iCs/>
          <w:color w:val="000000"/>
          <w:sz w:val="17"/>
          <w:szCs w:val="17"/>
          <w:vertAlign w:val="subscript"/>
          <w:lang w:eastAsia="fr-FR"/>
        </w:rPr>
        <w:t>37</w:t>
      </w:r>
      <w:r w:rsidR="003B3B63" w:rsidRPr="003B3B63">
        <w:rPr>
          <w:rFonts w:ascii="Garamond" w:eastAsia="Times New Roman" w:hAnsi="Garamond" w:cs="Arial"/>
          <w:i/>
          <w:iCs/>
          <w:color w:val="000000"/>
          <w:sz w:val="28"/>
          <w:szCs w:val="28"/>
          <w:lang w:eastAsia="fr-FR"/>
        </w:rPr>
        <w:t xml:space="preserve"> Car en ceci ce qu'on dit est vrai</w:t>
      </w:r>
      <w:r w:rsidR="003B3B63" w:rsidRPr="003B3B63">
        <w:rPr>
          <w:rFonts w:ascii="Garamond" w:eastAsia="Times New Roman" w:hAnsi="Garamond" w:cs="Arial"/>
          <w:color w:val="000000"/>
          <w:sz w:val="28"/>
          <w:szCs w:val="28"/>
          <w:lang w:eastAsia="fr-FR"/>
        </w:rPr>
        <w:t xml:space="preserve"> : </w:t>
      </w:r>
      <w:r>
        <w:rPr>
          <w:rFonts w:ascii="Garamond" w:eastAsia="Times New Roman" w:hAnsi="Garamond" w:cs="Arial"/>
          <w:color w:val="000000"/>
          <w:sz w:val="28"/>
          <w:szCs w:val="28"/>
          <w:lang w:eastAsia="fr-FR"/>
        </w:rPr>
        <w:t>‘</w:t>
      </w:r>
      <w:r w:rsidR="003B3B63" w:rsidRPr="003B3B63">
        <w:rPr>
          <w:rFonts w:ascii="Garamond" w:eastAsia="Times New Roman" w:hAnsi="Garamond" w:cs="Arial"/>
          <w:color w:val="000000"/>
          <w:sz w:val="28"/>
          <w:szCs w:val="28"/>
          <w:lang w:eastAsia="fr-FR"/>
        </w:rPr>
        <w:t>Autre est celui qui sème, et autre celui qui moissonne</w:t>
      </w:r>
      <w:r>
        <w:rPr>
          <w:rFonts w:ascii="Garamond" w:eastAsia="Times New Roman" w:hAnsi="Garamond" w:cs="Arial"/>
          <w:color w:val="000000"/>
          <w:sz w:val="28"/>
          <w:szCs w:val="28"/>
          <w:lang w:eastAsia="fr-FR"/>
        </w:rPr>
        <w:t>’</w:t>
      </w:r>
      <w:r w:rsidR="003B3B63" w:rsidRPr="003B3B63">
        <w:rPr>
          <w:rFonts w:ascii="Garamond" w:eastAsia="Times New Roman" w:hAnsi="Garamond" w:cs="Arial"/>
          <w:color w:val="000000"/>
          <w:sz w:val="28"/>
          <w:szCs w:val="28"/>
          <w:lang w:eastAsia="fr-FR"/>
        </w:rPr>
        <w:t xml:space="preserve">. </w:t>
      </w:r>
      <w:r w:rsidR="003B3B63" w:rsidRPr="003B3B63">
        <w:rPr>
          <w:rFonts w:ascii="Garamond" w:eastAsia="Times New Roman" w:hAnsi="Garamond" w:cs="Arial"/>
          <w:color w:val="000000"/>
          <w:sz w:val="17"/>
          <w:szCs w:val="17"/>
          <w:vertAlign w:val="subscript"/>
          <w:lang w:eastAsia="fr-FR"/>
        </w:rPr>
        <w:t>38</w:t>
      </w:r>
      <w:r w:rsidR="003B3B63" w:rsidRPr="003B3B63">
        <w:rPr>
          <w:rFonts w:ascii="Garamond" w:eastAsia="Times New Roman" w:hAnsi="Garamond" w:cs="Arial"/>
          <w:color w:val="000000"/>
          <w:sz w:val="28"/>
          <w:szCs w:val="28"/>
          <w:lang w:eastAsia="fr-FR"/>
        </w:rPr>
        <w:t xml:space="preserve"> </w:t>
      </w:r>
      <w:r w:rsidR="003B3B63" w:rsidRPr="003B3B63">
        <w:rPr>
          <w:rFonts w:ascii="Garamond" w:eastAsia="Times New Roman" w:hAnsi="Garamond" w:cs="Arial"/>
          <w:b/>
          <w:bCs/>
          <w:color w:val="000000"/>
          <w:sz w:val="28"/>
          <w:szCs w:val="28"/>
          <w:lang w:eastAsia="fr-FR"/>
        </w:rPr>
        <w:t>Je</w:t>
      </w:r>
      <w:r w:rsidR="003B3B63" w:rsidRPr="003B3B63">
        <w:rPr>
          <w:rFonts w:ascii="Garamond" w:eastAsia="Times New Roman" w:hAnsi="Garamond" w:cs="Arial"/>
          <w:b/>
          <w:bCs/>
          <w:i/>
          <w:iCs/>
          <w:color w:val="000000"/>
          <w:sz w:val="28"/>
          <w:szCs w:val="28"/>
          <w:lang w:eastAsia="fr-FR"/>
        </w:rPr>
        <w:t xml:space="preserve"> vous ai envoyés moissonner ce que vous n'avez pas travaillé</w:t>
      </w:r>
      <w:r w:rsidR="003B3B63" w:rsidRPr="003B3B63">
        <w:rPr>
          <w:rFonts w:ascii="Garamond" w:eastAsia="Times New Roman" w:hAnsi="Garamond" w:cs="Arial"/>
          <w:i/>
          <w:iCs/>
          <w:color w:val="000000"/>
          <w:sz w:val="28"/>
          <w:szCs w:val="28"/>
          <w:lang w:eastAsia="fr-FR"/>
        </w:rPr>
        <w:t xml:space="preserve"> ; d'autres ont travaillé, et vous êtes entrés dans leur travail</w:t>
      </w:r>
      <w:r w:rsidR="003B3B63" w:rsidRPr="003B3B63">
        <w:rPr>
          <w:rFonts w:ascii="Garamond" w:eastAsia="Times New Roman" w:hAnsi="Garamond" w:cs="Arial"/>
          <w:color w:val="000000"/>
          <w:sz w:val="28"/>
          <w:szCs w:val="28"/>
          <w:lang w:eastAsia="fr-FR"/>
        </w:rPr>
        <w:t xml:space="preserve">". </w:t>
      </w:r>
      <w:r w:rsidR="003B3B63" w:rsidRPr="003B3B63">
        <w:rPr>
          <w:rFonts w:ascii="Garamond" w:eastAsia="Times New Roman" w:hAnsi="Garamond" w:cs="Arial"/>
          <w:color w:val="000000"/>
          <w:sz w:val="17"/>
          <w:szCs w:val="17"/>
          <w:vertAlign w:val="subscript"/>
          <w:lang w:eastAsia="fr-FR"/>
        </w:rPr>
        <w:t>39</w:t>
      </w:r>
      <w:r w:rsidR="003B3B63" w:rsidRPr="003B3B63">
        <w:rPr>
          <w:rFonts w:ascii="Garamond" w:eastAsia="Times New Roman" w:hAnsi="Garamond" w:cs="Arial"/>
          <w:color w:val="000000"/>
          <w:sz w:val="28"/>
          <w:szCs w:val="28"/>
          <w:lang w:eastAsia="fr-FR"/>
        </w:rPr>
        <w:t xml:space="preserve"> Plusieurs Samaritains de cette ville crurent en Jésus à cause de cette déclaration formelle de la femme : "</w:t>
      </w:r>
      <w:r w:rsidR="003B3B63" w:rsidRPr="003B3B63">
        <w:rPr>
          <w:rFonts w:ascii="Garamond" w:eastAsia="Times New Roman" w:hAnsi="Garamond" w:cs="Arial"/>
          <w:i/>
          <w:iCs/>
          <w:color w:val="000000"/>
          <w:sz w:val="28"/>
          <w:szCs w:val="28"/>
          <w:lang w:eastAsia="fr-FR"/>
        </w:rPr>
        <w:t>Il m'a dit tout ce que j'ai fait</w:t>
      </w:r>
      <w:r w:rsidR="003B3B63" w:rsidRPr="003B3B63">
        <w:rPr>
          <w:rFonts w:ascii="Garamond" w:eastAsia="Times New Roman" w:hAnsi="Garamond" w:cs="Arial"/>
          <w:color w:val="000000"/>
          <w:sz w:val="28"/>
          <w:szCs w:val="28"/>
          <w:lang w:eastAsia="fr-FR"/>
        </w:rPr>
        <w:t xml:space="preserve">". </w:t>
      </w:r>
      <w:r w:rsidR="003B3B63" w:rsidRPr="003B3B63">
        <w:rPr>
          <w:rFonts w:ascii="Garamond" w:eastAsia="Times New Roman" w:hAnsi="Garamond" w:cs="Arial"/>
          <w:color w:val="000000"/>
          <w:sz w:val="17"/>
          <w:szCs w:val="17"/>
          <w:vertAlign w:val="subscript"/>
          <w:lang w:eastAsia="fr-FR"/>
        </w:rPr>
        <w:t>40</w:t>
      </w:r>
      <w:r w:rsidR="003B3B63" w:rsidRPr="003B3B63">
        <w:rPr>
          <w:rFonts w:ascii="Garamond" w:eastAsia="Times New Roman" w:hAnsi="Garamond" w:cs="Arial"/>
          <w:color w:val="000000"/>
          <w:sz w:val="28"/>
          <w:szCs w:val="28"/>
          <w:lang w:eastAsia="fr-FR"/>
        </w:rPr>
        <w:t xml:space="preserve"> Aussi, quand les Samaritains vinrent le trouver, ils le prièrent de rester auprès d'eux. </w:t>
      </w:r>
      <w:r w:rsidR="003B3B63" w:rsidRPr="003B3B63">
        <w:rPr>
          <w:rFonts w:ascii="Garamond" w:eastAsia="Times New Roman" w:hAnsi="Garamond" w:cs="Arial"/>
          <w:color w:val="000000"/>
          <w:sz w:val="17"/>
          <w:szCs w:val="17"/>
          <w:vertAlign w:val="subscript"/>
          <w:lang w:eastAsia="fr-FR"/>
        </w:rPr>
        <w:t>41</w:t>
      </w:r>
      <w:r w:rsidR="003B3B63" w:rsidRPr="003B3B63">
        <w:rPr>
          <w:rFonts w:ascii="Garamond" w:eastAsia="Times New Roman" w:hAnsi="Garamond" w:cs="Arial"/>
          <w:color w:val="000000"/>
          <w:sz w:val="28"/>
          <w:szCs w:val="28"/>
          <w:lang w:eastAsia="fr-FR"/>
        </w:rPr>
        <w:t xml:space="preserve"> Un beaucoup plus grand nombre crurent à cause de sa parole ; </w:t>
      </w:r>
      <w:r w:rsidR="003B3B63" w:rsidRPr="003B3B63">
        <w:rPr>
          <w:rFonts w:ascii="Garamond" w:eastAsia="Times New Roman" w:hAnsi="Garamond" w:cs="Arial"/>
          <w:color w:val="000000"/>
          <w:sz w:val="17"/>
          <w:szCs w:val="17"/>
          <w:vertAlign w:val="subscript"/>
          <w:lang w:eastAsia="fr-FR"/>
        </w:rPr>
        <w:t>42</w:t>
      </w:r>
      <w:r w:rsidR="003B3B63" w:rsidRPr="003B3B63">
        <w:rPr>
          <w:rFonts w:ascii="Garamond" w:eastAsia="Times New Roman" w:hAnsi="Garamond" w:cs="Arial"/>
          <w:color w:val="000000"/>
          <w:sz w:val="28"/>
          <w:szCs w:val="28"/>
          <w:lang w:eastAsia="fr-FR"/>
        </w:rPr>
        <w:t xml:space="preserve"> et ils disaient à la femme : "Ce n'est plus à cause de ce que tu as dit que nous croyons ; car nous l'avons entendu nous-mêmes, et nous savons qu'il est vraiment le Sauveur du monde</w:t>
      </w:r>
      <w:r>
        <w:rPr>
          <w:rFonts w:ascii="Garamond" w:eastAsia="Times New Roman" w:hAnsi="Garamond" w:cs="Arial"/>
          <w:color w:val="000000"/>
          <w:sz w:val="28"/>
          <w:szCs w:val="28"/>
          <w:lang w:eastAsia="fr-FR"/>
        </w:rPr>
        <w:t>" »</w:t>
      </w:r>
      <w:r w:rsidR="003B3B63" w:rsidRPr="003B3B63">
        <w:rPr>
          <w:rFonts w:ascii="Garamond" w:eastAsia="Times New Roman" w:hAnsi="Garamond" w:cs="Arial"/>
          <w:color w:val="000000"/>
          <w:sz w:val="28"/>
          <w:szCs w:val="28"/>
          <w:lang w:eastAsia="fr-FR"/>
        </w:rPr>
        <w:t>.</w:t>
      </w:r>
    </w:p>
    <w:p w14:paraId="6A3BB727" w14:textId="77777777" w:rsidR="003B3B63" w:rsidRPr="003B3B63" w:rsidRDefault="003B3B63" w:rsidP="003B3B63">
      <w:pPr>
        <w:spacing w:after="0" w:line="240" w:lineRule="auto"/>
        <w:ind w:firstLine="720"/>
        <w:rPr>
          <w:rFonts w:ascii="Garamond" w:eastAsia="Times New Roman" w:hAnsi="Garamond" w:cs="Times New Roman"/>
          <w:sz w:val="24"/>
          <w:szCs w:val="24"/>
          <w:lang w:eastAsia="fr-FR"/>
        </w:rPr>
      </w:pPr>
      <w:r w:rsidRPr="003B3B63">
        <w:rPr>
          <w:rFonts w:ascii="Garamond" w:eastAsia="Times New Roman" w:hAnsi="Garamond" w:cs="Arial"/>
          <w:color w:val="000000"/>
          <w:sz w:val="28"/>
          <w:szCs w:val="28"/>
          <w:lang w:eastAsia="fr-FR"/>
        </w:rPr>
        <w:t>Chers frères et sœurs en Christ,</w:t>
      </w:r>
    </w:p>
    <w:p w14:paraId="0FEE4EA7" w14:textId="77777777" w:rsidR="003B3B63" w:rsidRPr="003B3B63" w:rsidRDefault="003B3B63" w:rsidP="003B3B63">
      <w:pPr>
        <w:spacing w:after="0" w:line="240" w:lineRule="auto"/>
        <w:ind w:firstLine="720"/>
        <w:jc w:val="both"/>
        <w:rPr>
          <w:rFonts w:ascii="Garamond" w:eastAsia="Times New Roman" w:hAnsi="Garamond" w:cs="Times New Roman"/>
          <w:sz w:val="24"/>
          <w:szCs w:val="24"/>
          <w:lang w:eastAsia="fr-FR"/>
        </w:rPr>
      </w:pPr>
      <w:r w:rsidRPr="003B3B63">
        <w:rPr>
          <w:rFonts w:ascii="Garamond" w:eastAsia="Times New Roman" w:hAnsi="Garamond" w:cs="Arial"/>
          <w:color w:val="000000"/>
          <w:sz w:val="28"/>
          <w:szCs w:val="28"/>
          <w:lang w:eastAsia="fr-FR"/>
        </w:rPr>
        <w:t xml:space="preserve">Ayez ! C’est le dernier culte sous Zoom que nous vivons. Le dernier sous cette forme en tout cas car le CP a décidé à continuer d’élargir les frontières de la communauté. Depuis le 23 mars, nous avons formé tous ensemble, chrétiens </w:t>
      </w:r>
      <w:r w:rsidRPr="003B3B63">
        <w:rPr>
          <w:rFonts w:ascii="Garamond" w:eastAsia="Times New Roman" w:hAnsi="Garamond" w:cs="Arial"/>
          <w:color w:val="000000"/>
          <w:sz w:val="28"/>
          <w:szCs w:val="28"/>
          <w:lang w:eastAsia="fr-FR"/>
        </w:rPr>
        <w:t>d’horizons différents, de lieux différents aussi, de Meyrueis, de Ferrussac, de la Corrèze, du Lot, de Paris, de Toulouse, du Gard, de Normandie, et de bien d’autres lieux sans doute, une “communauté virtuelle”. Virtuelle mais pas moins fraternelle pour autant. Des liens se sont créés. Nous avions plaisir à retrouver les visages rencontrés, découverts les dimanches précédents. Aussi, pour ce dimanche quelque peu particulier, j’ai choisi ce texte de l’Evangile de Jean qui pose d’une certaine façon la question de l’Eglise. Qu’est-ce que l’Eglise ?</w:t>
      </w:r>
    </w:p>
    <w:p w14:paraId="370E165A" w14:textId="7C1D8EA6" w:rsidR="003B3B63" w:rsidRPr="003B3B63" w:rsidRDefault="003B3B63" w:rsidP="002E2A4B">
      <w:pPr>
        <w:pStyle w:val="Titre2"/>
        <w:rPr>
          <w:rFonts w:cs="Times New Roman"/>
          <w:sz w:val="48"/>
          <w:szCs w:val="48"/>
        </w:rPr>
      </w:pPr>
      <w:r w:rsidRPr="003B3B63">
        <w:t>1) L’</w:t>
      </w:r>
      <w:r>
        <w:t>É</w:t>
      </w:r>
      <w:r w:rsidRPr="003B3B63">
        <w:t>glise n’a pas de frontières</w:t>
      </w:r>
    </w:p>
    <w:p w14:paraId="327C57AF" w14:textId="0270E558" w:rsidR="003B3B63" w:rsidRPr="003B3B63" w:rsidRDefault="003B3B63" w:rsidP="00921313">
      <w:pPr>
        <w:spacing w:after="0" w:line="240" w:lineRule="auto"/>
        <w:ind w:firstLine="708"/>
        <w:jc w:val="both"/>
        <w:rPr>
          <w:rFonts w:ascii="Garamond" w:eastAsia="Times New Roman" w:hAnsi="Garamond" w:cs="Times New Roman"/>
          <w:sz w:val="24"/>
          <w:szCs w:val="24"/>
          <w:lang w:eastAsia="fr-FR"/>
        </w:rPr>
      </w:pPr>
      <w:r w:rsidRPr="003B3B63">
        <w:rPr>
          <w:rFonts w:ascii="Garamond" w:eastAsia="Times New Roman" w:hAnsi="Garamond" w:cs="Arial"/>
          <w:b/>
          <w:bCs/>
          <w:color w:val="000000"/>
          <w:sz w:val="28"/>
          <w:szCs w:val="28"/>
          <w:lang w:eastAsia="fr-FR"/>
        </w:rPr>
        <w:t>La première réponse que donne le Christ, c’est que l’</w:t>
      </w:r>
      <w:r w:rsidR="00921313">
        <w:rPr>
          <w:rFonts w:ascii="Garamond" w:eastAsia="Times New Roman" w:hAnsi="Garamond" w:cs="Arial"/>
          <w:b/>
          <w:bCs/>
          <w:color w:val="000000"/>
          <w:sz w:val="28"/>
          <w:szCs w:val="28"/>
          <w:lang w:eastAsia="fr-FR"/>
        </w:rPr>
        <w:t>É</w:t>
      </w:r>
      <w:r w:rsidRPr="003B3B63">
        <w:rPr>
          <w:rFonts w:ascii="Garamond" w:eastAsia="Times New Roman" w:hAnsi="Garamond" w:cs="Arial"/>
          <w:b/>
          <w:bCs/>
          <w:color w:val="000000"/>
          <w:sz w:val="28"/>
          <w:szCs w:val="28"/>
          <w:lang w:eastAsia="fr-FR"/>
        </w:rPr>
        <w:t>glise n’a pas de frontières</w:t>
      </w:r>
      <w:r w:rsidRPr="003B3B63">
        <w:rPr>
          <w:rFonts w:ascii="Garamond" w:eastAsia="Times New Roman" w:hAnsi="Garamond" w:cs="Arial"/>
          <w:color w:val="000000"/>
          <w:sz w:val="28"/>
          <w:szCs w:val="28"/>
          <w:lang w:eastAsia="fr-FR"/>
        </w:rPr>
        <w:t xml:space="preserve">. Jésus le dit explicitement : </w:t>
      </w:r>
      <w:r w:rsidR="00921313">
        <w:rPr>
          <w:rFonts w:ascii="Garamond" w:eastAsia="Times New Roman" w:hAnsi="Garamond" w:cs="Arial"/>
          <w:color w:val="000000"/>
          <w:sz w:val="28"/>
          <w:szCs w:val="28"/>
          <w:lang w:eastAsia="fr-FR"/>
        </w:rPr>
        <w:t>« </w:t>
      </w:r>
      <w:r w:rsidRPr="003B3B63">
        <w:rPr>
          <w:rFonts w:ascii="Garamond" w:eastAsia="Times New Roman" w:hAnsi="Garamond" w:cs="Arial"/>
          <w:color w:val="000000"/>
          <w:sz w:val="28"/>
          <w:szCs w:val="28"/>
          <w:lang w:eastAsia="fr-FR"/>
        </w:rPr>
        <w:t>Je vous ai envoyé moissonner ce que vous n’avez pas travaillé</w:t>
      </w:r>
      <w:r w:rsidR="00921313">
        <w:rPr>
          <w:rFonts w:ascii="Garamond" w:eastAsia="Times New Roman" w:hAnsi="Garamond" w:cs="Arial"/>
          <w:color w:val="000000"/>
          <w:sz w:val="28"/>
          <w:szCs w:val="28"/>
          <w:lang w:eastAsia="fr-FR"/>
        </w:rPr>
        <w:t> »</w:t>
      </w:r>
      <w:r w:rsidRPr="003B3B63">
        <w:rPr>
          <w:rFonts w:ascii="Garamond" w:eastAsia="Times New Roman" w:hAnsi="Garamond" w:cs="Arial"/>
          <w:color w:val="000000"/>
          <w:sz w:val="28"/>
          <w:szCs w:val="28"/>
          <w:lang w:eastAsia="fr-FR"/>
        </w:rPr>
        <w:t>. Durant ce confinement, en tant pasteur de l’</w:t>
      </w:r>
      <w:r w:rsidR="00921313">
        <w:rPr>
          <w:rFonts w:ascii="Garamond" w:eastAsia="Times New Roman" w:hAnsi="Garamond" w:cs="Arial"/>
          <w:color w:val="000000"/>
          <w:sz w:val="28"/>
          <w:szCs w:val="28"/>
          <w:lang w:eastAsia="fr-FR"/>
        </w:rPr>
        <w:t>É</w:t>
      </w:r>
      <w:r w:rsidRPr="003B3B63">
        <w:rPr>
          <w:rFonts w:ascii="Garamond" w:eastAsia="Times New Roman" w:hAnsi="Garamond" w:cs="Arial"/>
          <w:color w:val="000000"/>
          <w:sz w:val="28"/>
          <w:szCs w:val="28"/>
          <w:lang w:eastAsia="fr-FR"/>
        </w:rPr>
        <w:t xml:space="preserve">glise protestante unie de Périgueux et de toutes les localités voisines, je dois vous avouer que j’ai été quelque peu mal à l’aise. J'avais l’impression parfois de rentrer par effraction dans des communautés locales voisines, de “piquer” à l’insu de leur pasteur.e des “paroissien.nes”. De ne pas être légitime </w:t>
      </w:r>
      <w:r w:rsidR="00921313">
        <w:rPr>
          <w:rFonts w:ascii="Garamond" w:eastAsia="Times New Roman" w:hAnsi="Garamond" w:cs="Arial"/>
          <w:color w:val="000000"/>
          <w:sz w:val="28"/>
          <w:szCs w:val="28"/>
          <w:lang w:eastAsia="fr-FR"/>
        </w:rPr>
        <w:t>et</w:t>
      </w:r>
      <w:r w:rsidRPr="003B3B63">
        <w:rPr>
          <w:rFonts w:ascii="Garamond" w:eastAsia="Times New Roman" w:hAnsi="Garamond" w:cs="Arial"/>
          <w:color w:val="000000"/>
          <w:sz w:val="28"/>
          <w:szCs w:val="28"/>
          <w:lang w:eastAsia="fr-FR"/>
        </w:rPr>
        <w:t xml:space="preserve"> même illégitime à adresser un message à des personnes qui font partie d’une autre église. </w:t>
      </w:r>
    </w:p>
    <w:p w14:paraId="49E4A644" w14:textId="3EA36B24" w:rsidR="002E2A4B" w:rsidRDefault="00921313" w:rsidP="002E2A4B">
      <w:pPr>
        <w:spacing w:after="0" w:line="240" w:lineRule="auto"/>
        <w:ind w:firstLine="720"/>
        <w:jc w:val="both"/>
        <w:rPr>
          <w:rFonts w:ascii="Garamond" w:eastAsia="Times New Roman" w:hAnsi="Garamond" w:cs="Arial"/>
          <w:color w:val="000000"/>
          <w:sz w:val="28"/>
          <w:szCs w:val="28"/>
          <w:lang w:eastAsia="fr-FR"/>
        </w:rPr>
      </w:pPr>
      <w:r>
        <w:rPr>
          <w:rFonts w:ascii="Garamond" w:eastAsia="Times New Roman" w:hAnsi="Garamond" w:cs="Arial"/>
          <w:i/>
          <w:iCs/>
          <w:color w:val="000000"/>
          <w:sz w:val="28"/>
          <w:szCs w:val="28"/>
          <w:lang w:eastAsia="fr-FR"/>
        </w:rPr>
        <w:t>« </w:t>
      </w:r>
      <w:r w:rsidR="003B3B63" w:rsidRPr="003B3B63">
        <w:rPr>
          <w:rFonts w:ascii="Garamond" w:eastAsia="Times New Roman" w:hAnsi="Garamond" w:cs="Arial"/>
          <w:i/>
          <w:iCs/>
          <w:color w:val="000000"/>
          <w:sz w:val="28"/>
          <w:szCs w:val="28"/>
          <w:lang w:eastAsia="fr-FR"/>
        </w:rPr>
        <w:t>Je vous ai envoyé moissonner ce que vous n’avez pas travaillé</w:t>
      </w:r>
      <w:r>
        <w:rPr>
          <w:rFonts w:ascii="Garamond" w:eastAsia="Times New Roman" w:hAnsi="Garamond" w:cs="Arial"/>
          <w:i/>
          <w:iCs/>
          <w:color w:val="000000"/>
          <w:sz w:val="28"/>
          <w:szCs w:val="28"/>
          <w:lang w:eastAsia="fr-FR"/>
        </w:rPr>
        <w:t> »</w:t>
      </w:r>
      <w:r w:rsidR="003B3B63" w:rsidRPr="003B3B63">
        <w:rPr>
          <w:rFonts w:ascii="Garamond" w:eastAsia="Times New Roman" w:hAnsi="Garamond" w:cs="Arial"/>
          <w:color w:val="000000"/>
          <w:sz w:val="28"/>
          <w:szCs w:val="28"/>
          <w:lang w:eastAsia="fr-FR"/>
        </w:rPr>
        <w:t xml:space="preserve">. Le Christ le dit bien : </w:t>
      </w:r>
      <w:r w:rsidR="003B3B63" w:rsidRPr="003B3B63">
        <w:rPr>
          <w:rFonts w:ascii="Garamond" w:eastAsia="Times New Roman" w:hAnsi="Garamond" w:cs="Arial"/>
          <w:b/>
          <w:bCs/>
          <w:color w:val="000000"/>
          <w:sz w:val="28"/>
          <w:szCs w:val="28"/>
          <w:lang w:eastAsia="fr-FR"/>
        </w:rPr>
        <w:t>il n’y a pas de frontières à l’</w:t>
      </w:r>
      <w:r>
        <w:rPr>
          <w:rFonts w:ascii="Garamond" w:eastAsia="Times New Roman" w:hAnsi="Garamond" w:cs="Arial"/>
          <w:b/>
          <w:bCs/>
          <w:color w:val="000000"/>
          <w:sz w:val="28"/>
          <w:szCs w:val="28"/>
          <w:lang w:eastAsia="fr-FR"/>
        </w:rPr>
        <w:t>É</w:t>
      </w:r>
      <w:r w:rsidR="003B3B63" w:rsidRPr="003B3B63">
        <w:rPr>
          <w:rFonts w:ascii="Garamond" w:eastAsia="Times New Roman" w:hAnsi="Garamond" w:cs="Arial"/>
          <w:b/>
          <w:bCs/>
          <w:color w:val="000000"/>
          <w:sz w:val="28"/>
          <w:szCs w:val="28"/>
          <w:lang w:eastAsia="fr-FR"/>
        </w:rPr>
        <w:t>glise</w:t>
      </w:r>
      <w:r>
        <w:rPr>
          <w:rFonts w:ascii="Garamond" w:eastAsia="Times New Roman" w:hAnsi="Garamond" w:cs="Arial"/>
          <w:b/>
          <w:bCs/>
          <w:color w:val="000000"/>
          <w:sz w:val="28"/>
          <w:szCs w:val="28"/>
          <w:lang w:eastAsia="fr-FR"/>
        </w:rPr>
        <w:t>,</w:t>
      </w:r>
      <w:r w:rsidR="003B3B63" w:rsidRPr="003B3B63">
        <w:rPr>
          <w:rFonts w:ascii="Garamond" w:eastAsia="Times New Roman" w:hAnsi="Garamond" w:cs="Arial"/>
          <w:b/>
          <w:bCs/>
          <w:color w:val="000000"/>
          <w:sz w:val="28"/>
          <w:szCs w:val="28"/>
          <w:lang w:eastAsia="fr-FR"/>
        </w:rPr>
        <w:t xml:space="preserve"> autres que celles que les hommes se fabriquent !</w:t>
      </w:r>
      <w:r w:rsidR="003B3B63" w:rsidRPr="003B3B63">
        <w:rPr>
          <w:rFonts w:ascii="Garamond" w:eastAsia="Times New Roman" w:hAnsi="Garamond" w:cs="Arial"/>
          <w:color w:val="000000"/>
          <w:sz w:val="28"/>
          <w:szCs w:val="28"/>
          <w:lang w:eastAsia="fr-FR"/>
        </w:rPr>
        <w:t xml:space="preserve"> Ce confinement, avec ces cultes virtuels, posent de manière renouvelée la question à laquelle Luther et Calvin étaient confrontés au 16</w:t>
      </w:r>
      <w:r w:rsidR="003B3B63" w:rsidRPr="003B3B63">
        <w:rPr>
          <w:rFonts w:ascii="Garamond" w:eastAsia="Times New Roman" w:hAnsi="Garamond" w:cs="Arial"/>
          <w:color w:val="000000"/>
          <w:sz w:val="17"/>
          <w:szCs w:val="17"/>
          <w:vertAlign w:val="superscript"/>
          <w:lang w:eastAsia="fr-FR"/>
        </w:rPr>
        <w:t>e</w:t>
      </w:r>
      <w:r w:rsidR="003B3B63" w:rsidRPr="003B3B63">
        <w:rPr>
          <w:rFonts w:ascii="Garamond" w:eastAsia="Times New Roman" w:hAnsi="Garamond" w:cs="Arial"/>
          <w:color w:val="000000"/>
          <w:sz w:val="28"/>
          <w:szCs w:val="28"/>
          <w:lang w:eastAsia="fr-FR"/>
        </w:rPr>
        <w:t xml:space="preserve"> siècle. Les Réformateurs, pour s’opposer à </w:t>
      </w:r>
      <w:r w:rsidR="003B3B63" w:rsidRPr="003B3B63">
        <w:rPr>
          <w:rFonts w:ascii="Garamond" w:eastAsia="Times New Roman" w:hAnsi="Garamond" w:cs="Arial"/>
          <w:color w:val="000000"/>
          <w:sz w:val="28"/>
          <w:szCs w:val="28"/>
          <w:lang w:eastAsia="fr-FR"/>
        </w:rPr>
        <w:lastRenderedPageBreak/>
        <w:t xml:space="preserve">l’Église catholique qui mettait en avant </w:t>
      </w:r>
      <w:r>
        <w:rPr>
          <w:rFonts w:ascii="Garamond" w:eastAsia="Times New Roman" w:hAnsi="Garamond" w:cs="Arial"/>
          <w:color w:val="000000"/>
          <w:sz w:val="28"/>
          <w:szCs w:val="28"/>
          <w:lang w:eastAsia="fr-FR"/>
        </w:rPr>
        <w:t>l’</w:t>
      </w:r>
      <w:r w:rsidRPr="003B3B63">
        <w:rPr>
          <w:rFonts w:ascii="Garamond" w:eastAsia="Times New Roman" w:hAnsi="Garamond" w:cs="Arial"/>
          <w:color w:val="000000"/>
          <w:sz w:val="28"/>
          <w:szCs w:val="28"/>
          <w:lang w:eastAsia="fr-FR"/>
        </w:rPr>
        <w:t>Église</w:t>
      </w:r>
      <w:r>
        <w:rPr>
          <w:rFonts w:ascii="Garamond" w:eastAsia="Times New Roman" w:hAnsi="Garamond" w:cs="Arial"/>
          <w:color w:val="000000"/>
          <w:sz w:val="28"/>
          <w:szCs w:val="28"/>
          <w:lang w:eastAsia="fr-FR"/>
        </w:rPr>
        <w:t>-</w:t>
      </w:r>
      <w:r w:rsidR="003B3B63" w:rsidRPr="003B3B63">
        <w:rPr>
          <w:rFonts w:ascii="Garamond" w:eastAsia="Times New Roman" w:hAnsi="Garamond" w:cs="Arial"/>
          <w:color w:val="000000"/>
          <w:sz w:val="28"/>
          <w:szCs w:val="28"/>
          <w:lang w:eastAsia="fr-FR"/>
        </w:rPr>
        <w:t>institution, celle qui se voit, se touche, se rend visible, les Réformateurs donc ont toujours privilégié l</w:t>
      </w:r>
      <w:r>
        <w:rPr>
          <w:rFonts w:ascii="Garamond" w:eastAsia="Times New Roman" w:hAnsi="Garamond" w:cs="Arial"/>
          <w:color w:val="000000"/>
          <w:sz w:val="28"/>
          <w:szCs w:val="28"/>
          <w:lang w:eastAsia="fr-FR"/>
        </w:rPr>
        <w:t>’</w:t>
      </w:r>
      <w:r w:rsidR="003B3B63" w:rsidRPr="003B3B63">
        <w:rPr>
          <w:rFonts w:ascii="Garamond" w:eastAsia="Times New Roman" w:hAnsi="Garamond" w:cs="Arial"/>
          <w:color w:val="000000"/>
          <w:sz w:val="28"/>
          <w:szCs w:val="28"/>
          <w:lang w:eastAsia="fr-FR"/>
        </w:rPr>
        <w:t xml:space="preserve">Église du </w:t>
      </w:r>
      <w:r w:rsidR="003B3B63">
        <w:rPr>
          <w:rFonts w:ascii="Garamond" w:eastAsia="Times New Roman" w:hAnsi="Garamond" w:cs="Arial"/>
          <w:color w:val="000000"/>
          <w:sz w:val="28"/>
          <w:szCs w:val="28"/>
          <w:lang w:eastAsia="fr-FR"/>
        </w:rPr>
        <w:t>cœur</w:t>
      </w:r>
      <w:r w:rsidR="003B3B63" w:rsidRPr="003B3B63">
        <w:rPr>
          <w:rFonts w:ascii="Garamond" w:eastAsia="Times New Roman" w:hAnsi="Garamond" w:cs="Arial"/>
          <w:color w:val="000000"/>
          <w:sz w:val="28"/>
          <w:szCs w:val="28"/>
          <w:lang w:eastAsia="fr-FR"/>
        </w:rPr>
        <w:t xml:space="preserve">, la discrète, celle qu’on ne voit pas, qui se loge au plus profond du </w:t>
      </w:r>
      <w:r w:rsidR="002E2A4B">
        <w:rPr>
          <w:rFonts w:ascii="Garamond" w:eastAsia="Times New Roman" w:hAnsi="Garamond" w:cs="Arial"/>
          <w:color w:val="000000"/>
          <w:sz w:val="28"/>
          <w:szCs w:val="28"/>
          <w:lang w:eastAsia="fr-FR"/>
        </w:rPr>
        <w:t xml:space="preserve">cœur </w:t>
      </w:r>
      <w:r w:rsidR="003B3B63" w:rsidRPr="003B3B63">
        <w:rPr>
          <w:rFonts w:ascii="Garamond" w:eastAsia="Times New Roman" w:hAnsi="Garamond" w:cs="Arial"/>
          <w:color w:val="000000"/>
          <w:sz w:val="28"/>
          <w:szCs w:val="28"/>
          <w:lang w:eastAsia="fr-FR"/>
        </w:rPr>
        <w:t xml:space="preserve">de chaque individu. </w:t>
      </w:r>
      <w:r>
        <w:rPr>
          <w:rFonts w:ascii="Garamond" w:eastAsia="Times New Roman" w:hAnsi="Garamond" w:cs="Arial"/>
          <w:color w:val="000000"/>
          <w:sz w:val="28"/>
          <w:szCs w:val="28"/>
          <w:lang w:eastAsia="fr-FR"/>
        </w:rPr>
        <w:t>À</w:t>
      </w:r>
      <w:r w:rsidR="003B3B63" w:rsidRPr="003B3B63">
        <w:rPr>
          <w:rFonts w:ascii="Garamond" w:eastAsia="Times New Roman" w:hAnsi="Garamond" w:cs="Arial"/>
          <w:color w:val="000000"/>
          <w:sz w:val="28"/>
          <w:szCs w:val="28"/>
          <w:lang w:eastAsia="fr-FR"/>
        </w:rPr>
        <w:t xml:space="preserve"> tous les prêtres, papes et évêques qui disaient </w:t>
      </w:r>
      <w:r>
        <w:rPr>
          <w:rFonts w:ascii="Garamond" w:eastAsia="Times New Roman" w:hAnsi="Garamond" w:cs="Arial"/>
          <w:color w:val="000000"/>
          <w:sz w:val="28"/>
          <w:szCs w:val="28"/>
          <w:lang w:eastAsia="fr-FR"/>
        </w:rPr>
        <w:t>« </w:t>
      </w:r>
      <w:r w:rsidR="003B3B63" w:rsidRPr="003B3B63">
        <w:rPr>
          <w:rFonts w:ascii="Garamond" w:eastAsia="Times New Roman" w:hAnsi="Garamond" w:cs="Arial"/>
          <w:color w:val="000000"/>
          <w:sz w:val="28"/>
          <w:szCs w:val="28"/>
          <w:lang w:eastAsia="fr-FR"/>
        </w:rPr>
        <w:t>en dehors de l’Eglise, point de salut</w:t>
      </w:r>
      <w:r>
        <w:rPr>
          <w:rFonts w:ascii="Garamond" w:eastAsia="Times New Roman" w:hAnsi="Garamond" w:cs="Arial"/>
          <w:color w:val="000000"/>
          <w:sz w:val="28"/>
          <w:szCs w:val="28"/>
          <w:lang w:eastAsia="fr-FR"/>
        </w:rPr>
        <w:t> »</w:t>
      </w:r>
      <w:r w:rsidR="003B3B63" w:rsidRPr="003B3B63">
        <w:rPr>
          <w:rFonts w:ascii="Garamond" w:eastAsia="Times New Roman" w:hAnsi="Garamond" w:cs="Arial"/>
          <w:color w:val="000000"/>
          <w:sz w:val="28"/>
          <w:szCs w:val="28"/>
          <w:lang w:eastAsia="fr-FR"/>
        </w:rPr>
        <w:t>, ils répondaient que l</w:t>
      </w:r>
      <w:r>
        <w:rPr>
          <w:rFonts w:ascii="Garamond" w:eastAsia="Times New Roman" w:hAnsi="Garamond" w:cs="Arial"/>
          <w:color w:val="000000"/>
          <w:sz w:val="28"/>
          <w:szCs w:val="28"/>
          <w:lang w:eastAsia="fr-FR"/>
        </w:rPr>
        <w:t>’</w:t>
      </w:r>
      <w:r w:rsidR="003B3B63" w:rsidRPr="003B3B63">
        <w:rPr>
          <w:rFonts w:ascii="Garamond" w:eastAsia="Times New Roman" w:hAnsi="Garamond" w:cs="Arial"/>
          <w:color w:val="000000"/>
          <w:sz w:val="28"/>
          <w:szCs w:val="28"/>
          <w:lang w:eastAsia="fr-FR"/>
        </w:rPr>
        <w:t xml:space="preserve">Église n’est connue que de Dieu seul. Lui seul sonde les </w:t>
      </w:r>
      <w:r w:rsidR="003B3B63">
        <w:rPr>
          <w:rFonts w:ascii="Garamond" w:eastAsia="Times New Roman" w:hAnsi="Garamond" w:cs="Arial"/>
          <w:color w:val="000000"/>
          <w:sz w:val="28"/>
          <w:szCs w:val="28"/>
          <w:lang w:eastAsia="fr-FR"/>
        </w:rPr>
        <w:t xml:space="preserve">cœurs </w:t>
      </w:r>
      <w:r w:rsidR="003B3B63" w:rsidRPr="003B3B63">
        <w:rPr>
          <w:rFonts w:ascii="Garamond" w:eastAsia="Times New Roman" w:hAnsi="Garamond" w:cs="Arial"/>
          <w:color w:val="000000"/>
          <w:sz w:val="28"/>
          <w:szCs w:val="28"/>
          <w:lang w:eastAsia="fr-FR"/>
        </w:rPr>
        <w:t>et les corps. Et il peut donc y avoir des croyants que l’</w:t>
      </w:r>
      <w:r>
        <w:rPr>
          <w:rFonts w:ascii="Garamond" w:eastAsia="Times New Roman" w:hAnsi="Garamond" w:cs="Arial"/>
          <w:color w:val="000000"/>
          <w:sz w:val="28"/>
          <w:szCs w:val="28"/>
          <w:lang w:eastAsia="fr-FR"/>
        </w:rPr>
        <w:t>É</w:t>
      </w:r>
      <w:r w:rsidRPr="003B3B63">
        <w:rPr>
          <w:rFonts w:ascii="Garamond" w:eastAsia="Times New Roman" w:hAnsi="Garamond" w:cs="Arial"/>
          <w:color w:val="000000"/>
          <w:sz w:val="28"/>
          <w:szCs w:val="28"/>
          <w:lang w:eastAsia="fr-FR"/>
        </w:rPr>
        <w:t>glise</w:t>
      </w:r>
      <w:r>
        <w:rPr>
          <w:rFonts w:ascii="Garamond" w:eastAsia="Times New Roman" w:hAnsi="Garamond" w:cs="Arial"/>
          <w:color w:val="000000"/>
          <w:sz w:val="28"/>
          <w:szCs w:val="28"/>
          <w:lang w:eastAsia="fr-FR"/>
        </w:rPr>
        <w:t>-</w:t>
      </w:r>
      <w:r w:rsidR="003B3B63" w:rsidRPr="003B3B63">
        <w:rPr>
          <w:rFonts w:ascii="Garamond" w:eastAsia="Times New Roman" w:hAnsi="Garamond" w:cs="Arial"/>
          <w:color w:val="000000"/>
          <w:sz w:val="28"/>
          <w:szCs w:val="28"/>
          <w:lang w:eastAsia="fr-FR"/>
        </w:rPr>
        <w:t>institution ne connaît pas, qu’elle ignore même, voire même méprise et persécute.  </w:t>
      </w:r>
    </w:p>
    <w:p w14:paraId="2D47E986" w14:textId="4EFF35CB" w:rsidR="002E2A4B" w:rsidRDefault="002E2A4B" w:rsidP="002E2A4B">
      <w:pPr>
        <w:spacing w:after="0" w:line="240" w:lineRule="auto"/>
        <w:ind w:firstLine="720"/>
        <w:jc w:val="both"/>
        <w:rPr>
          <w:rFonts w:ascii="Garamond" w:eastAsia="Times New Roman" w:hAnsi="Garamond" w:cs="Arial"/>
          <w:color w:val="000000"/>
          <w:sz w:val="28"/>
          <w:szCs w:val="28"/>
          <w:lang w:eastAsia="fr-FR"/>
        </w:rPr>
      </w:pPr>
      <w:r>
        <w:rPr>
          <w:rFonts w:ascii="Garamond" w:eastAsia="Times New Roman" w:hAnsi="Garamond" w:cs="Arial"/>
          <w:i/>
          <w:iCs/>
          <w:color w:val="000000"/>
          <w:sz w:val="28"/>
          <w:szCs w:val="28"/>
          <w:lang w:eastAsia="fr-FR"/>
        </w:rPr>
        <w:t>« </w:t>
      </w:r>
      <w:r w:rsidRPr="003B3B63">
        <w:rPr>
          <w:rFonts w:ascii="Garamond" w:eastAsia="Times New Roman" w:hAnsi="Garamond" w:cs="Arial"/>
          <w:i/>
          <w:iCs/>
          <w:color w:val="000000"/>
          <w:sz w:val="28"/>
          <w:szCs w:val="28"/>
          <w:lang w:eastAsia="fr-FR"/>
        </w:rPr>
        <w:t>Je vous ai envoyé moissonner ce que vous n’avez pas travaillé</w:t>
      </w:r>
      <w:r>
        <w:rPr>
          <w:rFonts w:ascii="Garamond" w:eastAsia="Times New Roman" w:hAnsi="Garamond" w:cs="Arial"/>
          <w:color w:val="000000"/>
          <w:sz w:val="28"/>
          <w:szCs w:val="28"/>
          <w:lang w:eastAsia="fr-FR"/>
        </w:rPr>
        <w:t> »</w:t>
      </w:r>
      <w:r w:rsidRPr="003B3B63">
        <w:rPr>
          <w:rFonts w:ascii="Garamond" w:eastAsia="Times New Roman" w:hAnsi="Garamond" w:cs="Arial"/>
          <w:color w:val="000000"/>
          <w:sz w:val="28"/>
          <w:szCs w:val="28"/>
          <w:lang w:eastAsia="fr-FR"/>
        </w:rPr>
        <w:t>. Les cultes virtuels sont venus me rappeler, nous rappeler, peut-être, cette vérité essentielle. L’Église nous dépasse. Nous n’avons pas à en dessiner les frontières, comme si c’était notre territoire ou notre possession. L’</w:t>
      </w:r>
      <w:r>
        <w:rPr>
          <w:rFonts w:ascii="Garamond" w:eastAsia="Times New Roman" w:hAnsi="Garamond" w:cs="Arial"/>
          <w:color w:val="000000"/>
          <w:sz w:val="28"/>
          <w:szCs w:val="28"/>
          <w:lang w:eastAsia="fr-FR"/>
        </w:rPr>
        <w:t>É</w:t>
      </w:r>
      <w:r w:rsidRPr="003B3B63">
        <w:rPr>
          <w:rFonts w:ascii="Garamond" w:eastAsia="Times New Roman" w:hAnsi="Garamond" w:cs="Arial"/>
          <w:color w:val="000000"/>
          <w:sz w:val="28"/>
          <w:szCs w:val="28"/>
          <w:lang w:eastAsia="fr-FR"/>
        </w:rPr>
        <w:t>glise est constituée de ceux qui la rejoignent, de manière physique ou virtuelle, quels que soit leur foi, leurs connaissances, leur engagement.</w:t>
      </w:r>
    </w:p>
    <w:p w14:paraId="096EB3F3" w14:textId="765DC667" w:rsidR="003B3B63" w:rsidRPr="002E2A4B" w:rsidRDefault="003B3B63" w:rsidP="002E2A4B">
      <w:pPr>
        <w:pStyle w:val="Titre2"/>
      </w:pPr>
      <w:r w:rsidRPr="002E2A4B">
        <w:t>2) La relativisation du témoignage personnel</w:t>
      </w:r>
    </w:p>
    <w:p w14:paraId="673C9802" w14:textId="462DE351" w:rsidR="003B3B63" w:rsidRPr="003B3B63" w:rsidRDefault="002E2A4B" w:rsidP="003B3B63">
      <w:pPr>
        <w:spacing w:after="0" w:line="240" w:lineRule="auto"/>
        <w:ind w:firstLine="720"/>
        <w:jc w:val="both"/>
        <w:rPr>
          <w:rFonts w:ascii="Garamond" w:eastAsia="Times New Roman" w:hAnsi="Garamond" w:cs="Times New Roman"/>
          <w:sz w:val="24"/>
          <w:szCs w:val="24"/>
          <w:lang w:eastAsia="fr-FR"/>
        </w:rPr>
      </w:pPr>
      <w:r>
        <w:rPr>
          <w:rFonts w:ascii="Garamond" w:eastAsia="Times New Roman" w:hAnsi="Garamond" w:cs="Arial"/>
          <w:b/>
          <w:bCs/>
          <w:color w:val="000000"/>
          <w:sz w:val="28"/>
          <w:szCs w:val="28"/>
          <w:lang w:eastAsia="fr-FR"/>
        </w:rPr>
        <w:t>La</w:t>
      </w:r>
      <w:r w:rsidRPr="003B3B63">
        <w:rPr>
          <w:rFonts w:ascii="Garamond" w:eastAsia="Times New Roman" w:hAnsi="Garamond" w:cs="Arial"/>
          <w:b/>
          <w:bCs/>
          <w:color w:val="000000"/>
          <w:sz w:val="28"/>
          <w:szCs w:val="28"/>
          <w:lang w:eastAsia="fr-FR"/>
        </w:rPr>
        <w:t xml:space="preserve"> seconde réponse que donne Jésus à la question </w:t>
      </w:r>
      <w:r w:rsidR="00921313">
        <w:rPr>
          <w:rFonts w:ascii="Garamond" w:eastAsia="Times New Roman" w:hAnsi="Garamond" w:cs="Arial"/>
          <w:b/>
          <w:bCs/>
          <w:color w:val="000000"/>
          <w:sz w:val="28"/>
          <w:szCs w:val="28"/>
          <w:lang w:eastAsia="fr-FR"/>
        </w:rPr>
        <w:t>« </w:t>
      </w:r>
      <w:r w:rsidRPr="003B3B63">
        <w:rPr>
          <w:rFonts w:ascii="Garamond" w:eastAsia="Times New Roman" w:hAnsi="Garamond" w:cs="Arial"/>
          <w:b/>
          <w:bCs/>
          <w:color w:val="000000"/>
          <w:sz w:val="28"/>
          <w:szCs w:val="28"/>
          <w:lang w:eastAsia="fr-FR"/>
        </w:rPr>
        <w:t>qu’est-ce que l’</w:t>
      </w:r>
      <w:r>
        <w:rPr>
          <w:rFonts w:ascii="Garamond" w:eastAsia="Times New Roman" w:hAnsi="Garamond" w:cs="Arial"/>
          <w:b/>
          <w:bCs/>
          <w:color w:val="000000"/>
          <w:sz w:val="28"/>
          <w:szCs w:val="28"/>
          <w:lang w:eastAsia="fr-FR"/>
        </w:rPr>
        <w:t>É</w:t>
      </w:r>
      <w:r w:rsidRPr="003B3B63">
        <w:rPr>
          <w:rFonts w:ascii="Garamond" w:eastAsia="Times New Roman" w:hAnsi="Garamond" w:cs="Arial"/>
          <w:b/>
          <w:bCs/>
          <w:color w:val="000000"/>
          <w:sz w:val="28"/>
          <w:szCs w:val="28"/>
          <w:lang w:eastAsia="fr-FR"/>
        </w:rPr>
        <w:t>glise</w:t>
      </w:r>
      <w:r w:rsidR="00921313">
        <w:rPr>
          <w:rFonts w:ascii="Garamond" w:eastAsia="Times New Roman" w:hAnsi="Garamond" w:cs="Arial"/>
          <w:b/>
          <w:bCs/>
          <w:color w:val="000000"/>
          <w:sz w:val="28"/>
          <w:szCs w:val="28"/>
          <w:lang w:eastAsia="fr-FR"/>
        </w:rPr>
        <w:t> »</w:t>
      </w:r>
      <w:r w:rsidRPr="003B3B63">
        <w:rPr>
          <w:rFonts w:ascii="Garamond" w:eastAsia="Times New Roman" w:hAnsi="Garamond" w:cs="Arial"/>
          <w:b/>
          <w:bCs/>
          <w:color w:val="000000"/>
          <w:sz w:val="28"/>
          <w:szCs w:val="28"/>
          <w:lang w:eastAsia="fr-FR"/>
        </w:rPr>
        <w:t>, c’est de dire qu’elle est constituée de témoins, utiles, nécessaires</w:t>
      </w:r>
      <w:r>
        <w:rPr>
          <w:rFonts w:ascii="Garamond" w:eastAsia="Times New Roman" w:hAnsi="Garamond" w:cs="Arial"/>
          <w:b/>
          <w:bCs/>
          <w:color w:val="000000"/>
          <w:sz w:val="28"/>
          <w:szCs w:val="28"/>
          <w:lang w:eastAsia="fr-FR"/>
        </w:rPr>
        <w:t>, même,</w:t>
      </w:r>
      <w:r w:rsidRPr="003B3B63">
        <w:rPr>
          <w:rFonts w:ascii="Garamond" w:eastAsia="Times New Roman" w:hAnsi="Garamond" w:cs="Arial"/>
          <w:b/>
          <w:bCs/>
          <w:color w:val="000000"/>
          <w:sz w:val="28"/>
          <w:szCs w:val="28"/>
          <w:lang w:eastAsia="fr-FR"/>
        </w:rPr>
        <w:t xml:space="preserve"> mais toujours insuffisants</w:t>
      </w:r>
      <w:r w:rsidRPr="003B3B63">
        <w:rPr>
          <w:rFonts w:ascii="Garamond" w:eastAsia="Times New Roman" w:hAnsi="Garamond" w:cs="Arial"/>
          <w:color w:val="000000"/>
          <w:sz w:val="28"/>
          <w:szCs w:val="28"/>
          <w:lang w:eastAsia="fr-FR"/>
        </w:rPr>
        <w:t xml:space="preserve">. Notre </w:t>
      </w:r>
      <w:r>
        <w:rPr>
          <w:rFonts w:ascii="Garamond" w:eastAsia="Times New Roman" w:hAnsi="Garamond" w:cs="Arial"/>
          <w:color w:val="000000"/>
          <w:sz w:val="28"/>
          <w:szCs w:val="28"/>
          <w:lang w:eastAsia="fr-FR"/>
        </w:rPr>
        <w:t>É</w:t>
      </w:r>
      <w:r w:rsidRPr="003B3B63">
        <w:rPr>
          <w:rFonts w:ascii="Garamond" w:eastAsia="Times New Roman" w:hAnsi="Garamond" w:cs="Arial"/>
          <w:color w:val="000000"/>
          <w:sz w:val="28"/>
          <w:szCs w:val="28"/>
          <w:lang w:eastAsia="fr-FR"/>
        </w:rPr>
        <w:t>glise insiste depuis quelques années sur l’importance que chacun.e soit témoin de l’</w:t>
      </w:r>
      <w:r>
        <w:rPr>
          <w:rFonts w:ascii="Garamond" w:eastAsia="Times New Roman" w:hAnsi="Garamond" w:cs="Arial"/>
          <w:color w:val="000000"/>
          <w:sz w:val="28"/>
          <w:szCs w:val="28"/>
          <w:lang w:eastAsia="fr-FR"/>
        </w:rPr>
        <w:t>É</w:t>
      </w:r>
      <w:r w:rsidRPr="003B3B63">
        <w:rPr>
          <w:rFonts w:ascii="Garamond" w:eastAsia="Times New Roman" w:hAnsi="Garamond" w:cs="Arial"/>
          <w:color w:val="000000"/>
          <w:sz w:val="28"/>
          <w:szCs w:val="28"/>
          <w:lang w:eastAsia="fr-FR"/>
        </w:rPr>
        <w:t>vangile, témoin de l’amour de Dieu pour lui, témoin de la résurrection dont il vit.</w:t>
      </w:r>
      <w:r w:rsidR="00921313">
        <w:rPr>
          <w:rFonts w:ascii="Garamond" w:eastAsia="Times New Roman" w:hAnsi="Garamond" w:cs="Arial"/>
          <w:color w:val="000000"/>
          <w:sz w:val="28"/>
          <w:szCs w:val="28"/>
          <w:lang w:eastAsia="fr-FR"/>
        </w:rPr>
        <w:t xml:space="preserve"> Témoins de cela auprès de sa famille, ses amis, ses collègues.</w:t>
      </w:r>
      <w:r w:rsidRPr="003B3B63">
        <w:rPr>
          <w:rFonts w:ascii="Garamond" w:eastAsia="Times New Roman" w:hAnsi="Garamond" w:cs="Arial"/>
          <w:color w:val="000000"/>
          <w:sz w:val="28"/>
          <w:szCs w:val="28"/>
          <w:lang w:eastAsia="fr-FR"/>
        </w:rPr>
        <w:t xml:space="preserve"> Comme la Samaritaine, en somme. Le texte dit : </w:t>
      </w:r>
      <w:r>
        <w:rPr>
          <w:rFonts w:ascii="Garamond" w:eastAsia="Times New Roman" w:hAnsi="Garamond" w:cs="Arial"/>
          <w:color w:val="000000"/>
          <w:sz w:val="28"/>
          <w:szCs w:val="28"/>
          <w:lang w:eastAsia="fr-FR"/>
        </w:rPr>
        <w:t>« </w:t>
      </w:r>
      <w:r w:rsidRPr="003B3B63">
        <w:rPr>
          <w:rFonts w:ascii="Garamond" w:eastAsia="Times New Roman" w:hAnsi="Garamond" w:cs="Arial"/>
          <w:i/>
          <w:iCs/>
          <w:color w:val="000000"/>
          <w:sz w:val="28"/>
          <w:szCs w:val="28"/>
          <w:lang w:eastAsia="fr-FR"/>
        </w:rPr>
        <w:t xml:space="preserve">Plusieurs Samaritains de cette ville crurent en Jésus à cause </w:t>
      </w:r>
      <w:r w:rsidRPr="003B3B63">
        <w:rPr>
          <w:rFonts w:ascii="Garamond" w:eastAsia="Times New Roman" w:hAnsi="Garamond" w:cs="Arial"/>
          <w:i/>
          <w:iCs/>
          <w:color w:val="000000"/>
          <w:sz w:val="28"/>
          <w:szCs w:val="28"/>
          <w:lang w:eastAsia="fr-FR"/>
        </w:rPr>
        <w:t>de cette déclaration formelle de la femme</w:t>
      </w:r>
      <w:r w:rsidRPr="003B3B63">
        <w:rPr>
          <w:rFonts w:ascii="Garamond" w:eastAsia="Times New Roman" w:hAnsi="Garamond" w:cs="Arial"/>
          <w:color w:val="000000"/>
          <w:sz w:val="28"/>
          <w:szCs w:val="28"/>
          <w:lang w:eastAsia="fr-FR"/>
        </w:rPr>
        <w:t xml:space="preserve"> : ‘Il m'a dit tout ce que j'ai fait’</w:t>
      </w:r>
      <w:r>
        <w:rPr>
          <w:rFonts w:ascii="Garamond" w:eastAsia="Times New Roman" w:hAnsi="Garamond" w:cs="Arial"/>
          <w:color w:val="000000"/>
          <w:sz w:val="28"/>
          <w:szCs w:val="28"/>
          <w:lang w:eastAsia="fr-FR"/>
        </w:rPr>
        <w:t> »</w:t>
      </w:r>
      <w:r w:rsidRPr="003B3B63">
        <w:rPr>
          <w:rFonts w:ascii="Garamond" w:eastAsia="Times New Roman" w:hAnsi="Garamond" w:cs="Arial"/>
          <w:color w:val="000000"/>
          <w:sz w:val="28"/>
          <w:szCs w:val="28"/>
          <w:lang w:eastAsia="fr-FR"/>
        </w:rPr>
        <w:t xml:space="preserve">. Suite au témoignage de la femme beaucoup croient en Jésus. Parce que cette femme a témoigné de ce qu’elle avait vécu, plusieurs Samaritains sont fascinés par cet être </w:t>
      </w:r>
      <w:r w:rsidR="00921313">
        <w:rPr>
          <w:rFonts w:ascii="Garamond" w:eastAsia="Times New Roman" w:hAnsi="Garamond" w:cs="Arial"/>
          <w:color w:val="000000"/>
          <w:sz w:val="28"/>
          <w:szCs w:val="28"/>
          <w:lang w:eastAsia="fr-FR"/>
        </w:rPr>
        <w:t>« </w:t>
      </w:r>
      <w:r w:rsidRPr="003B3B63">
        <w:rPr>
          <w:rFonts w:ascii="Garamond" w:eastAsia="Times New Roman" w:hAnsi="Garamond" w:cs="Arial"/>
          <w:color w:val="000000"/>
          <w:sz w:val="28"/>
          <w:szCs w:val="28"/>
          <w:lang w:eastAsia="fr-FR"/>
        </w:rPr>
        <w:t>qui connaît l’avenir</w:t>
      </w:r>
      <w:r w:rsidR="00921313">
        <w:rPr>
          <w:rFonts w:ascii="Garamond" w:eastAsia="Times New Roman" w:hAnsi="Garamond" w:cs="Arial"/>
          <w:color w:val="000000"/>
          <w:sz w:val="28"/>
          <w:szCs w:val="28"/>
          <w:lang w:eastAsia="fr-FR"/>
        </w:rPr>
        <w:t> »</w:t>
      </w:r>
      <w:r w:rsidRPr="003B3B63">
        <w:rPr>
          <w:rFonts w:ascii="Garamond" w:eastAsia="Times New Roman" w:hAnsi="Garamond" w:cs="Arial"/>
          <w:color w:val="000000"/>
          <w:sz w:val="28"/>
          <w:szCs w:val="28"/>
          <w:lang w:eastAsia="fr-FR"/>
        </w:rPr>
        <w:t xml:space="preserve">. Ils croient en Jésus </w:t>
      </w:r>
      <w:r>
        <w:rPr>
          <w:rFonts w:ascii="Garamond" w:eastAsia="Times New Roman" w:hAnsi="Garamond" w:cs="Arial"/>
          <w:color w:val="000000"/>
          <w:sz w:val="28"/>
          <w:szCs w:val="28"/>
          <w:lang w:eastAsia="fr-FR"/>
        </w:rPr>
        <w:t xml:space="preserve">donc </w:t>
      </w:r>
      <w:r w:rsidRPr="003B3B63">
        <w:rPr>
          <w:rFonts w:ascii="Garamond" w:eastAsia="Times New Roman" w:hAnsi="Garamond" w:cs="Arial"/>
          <w:color w:val="000000"/>
          <w:sz w:val="28"/>
          <w:szCs w:val="28"/>
          <w:lang w:eastAsia="fr-FR"/>
        </w:rPr>
        <w:t>comme ils pourrai</w:t>
      </w:r>
      <w:r>
        <w:rPr>
          <w:rFonts w:ascii="Garamond" w:eastAsia="Times New Roman" w:hAnsi="Garamond" w:cs="Arial"/>
          <w:color w:val="000000"/>
          <w:sz w:val="28"/>
          <w:szCs w:val="28"/>
          <w:lang w:eastAsia="fr-FR"/>
        </w:rPr>
        <w:t>en</w:t>
      </w:r>
      <w:r w:rsidRPr="003B3B63">
        <w:rPr>
          <w:rFonts w:ascii="Garamond" w:eastAsia="Times New Roman" w:hAnsi="Garamond" w:cs="Arial"/>
          <w:color w:val="000000"/>
          <w:sz w:val="28"/>
          <w:szCs w:val="28"/>
          <w:lang w:eastAsia="fr-FR"/>
        </w:rPr>
        <w:t>t croire en Jupiter ou Zeus. Est-ce là la foi chrétienne</w:t>
      </w:r>
      <w:r w:rsidR="00921313">
        <w:rPr>
          <w:rFonts w:ascii="Garamond" w:eastAsia="Times New Roman" w:hAnsi="Garamond" w:cs="Arial"/>
          <w:color w:val="000000"/>
          <w:sz w:val="28"/>
          <w:szCs w:val="28"/>
          <w:lang w:eastAsia="fr-FR"/>
        </w:rPr>
        <w:t> </w:t>
      </w:r>
      <w:r w:rsidRPr="003B3B63">
        <w:rPr>
          <w:rFonts w:ascii="Garamond" w:eastAsia="Times New Roman" w:hAnsi="Garamond" w:cs="Arial"/>
          <w:color w:val="000000"/>
          <w:sz w:val="28"/>
          <w:szCs w:val="28"/>
          <w:lang w:eastAsia="fr-FR"/>
        </w:rPr>
        <w:t>? Non nous dit le texte. La foi</w:t>
      </w:r>
      <w:r>
        <w:rPr>
          <w:rFonts w:ascii="Garamond" w:eastAsia="Times New Roman" w:hAnsi="Garamond" w:cs="Arial"/>
          <w:color w:val="000000"/>
          <w:sz w:val="28"/>
          <w:szCs w:val="28"/>
          <w:lang w:eastAsia="fr-FR"/>
        </w:rPr>
        <w:t>, c’est une rencontre avec le crucifié-ressuscité. Avec la Parole vivante. Celle qui fait vivre, celle qui résonne au plus profond de nous. C’est pourquoi, quand les Samaritains qui avaient cru suite aux paroles de la femme, rencontrent Jésus, entendent ses paroles, leur foi change : « </w:t>
      </w:r>
      <w:r w:rsidRPr="003B3B63">
        <w:rPr>
          <w:rFonts w:ascii="Garamond" w:eastAsia="Times New Roman" w:hAnsi="Garamond" w:cs="Arial"/>
          <w:i/>
          <w:iCs/>
          <w:color w:val="000000"/>
          <w:sz w:val="28"/>
          <w:szCs w:val="28"/>
          <w:lang w:eastAsia="fr-FR"/>
        </w:rPr>
        <w:t xml:space="preserve">Ce n'est plus à cause de ce que tu as dit que nous croyons ; car </w:t>
      </w:r>
      <w:r w:rsidRPr="003B3B63">
        <w:rPr>
          <w:rFonts w:ascii="Garamond" w:eastAsia="Times New Roman" w:hAnsi="Garamond" w:cs="Arial"/>
          <w:b/>
          <w:bCs/>
          <w:i/>
          <w:iCs/>
          <w:color w:val="000000"/>
          <w:sz w:val="28"/>
          <w:szCs w:val="28"/>
          <w:lang w:eastAsia="fr-FR"/>
        </w:rPr>
        <w:t>nous l'avons entendu nous-mêmes</w:t>
      </w:r>
      <w:r w:rsidRPr="003B3B63">
        <w:rPr>
          <w:rFonts w:ascii="Garamond" w:eastAsia="Times New Roman" w:hAnsi="Garamond" w:cs="Arial"/>
          <w:i/>
          <w:iCs/>
          <w:color w:val="000000"/>
          <w:sz w:val="28"/>
          <w:szCs w:val="28"/>
          <w:lang w:eastAsia="fr-FR"/>
        </w:rPr>
        <w:t>, et nous savons qu'il est vraiment le Sauveur du monde</w:t>
      </w:r>
      <w:r>
        <w:rPr>
          <w:rFonts w:ascii="Garamond" w:eastAsia="Times New Roman" w:hAnsi="Garamond" w:cs="Arial"/>
          <w:color w:val="000000"/>
          <w:sz w:val="28"/>
          <w:szCs w:val="28"/>
          <w:lang w:eastAsia="fr-FR"/>
        </w:rPr>
        <w:t xml:space="preserve"> ». </w:t>
      </w:r>
      <w:r w:rsidRPr="00921313">
        <w:rPr>
          <w:rFonts w:ascii="Garamond" w:eastAsia="Times New Roman" w:hAnsi="Garamond" w:cs="Arial"/>
          <w:b/>
          <w:bCs/>
          <w:color w:val="000000"/>
          <w:sz w:val="28"/>
          <w:szCs w:val="28"/>
          <w:lang w:eastAsia="fr-FR"/>
        </w:rPr>
        <w:t xml:space="preserve">L’Église est faite de témoins. </w:t>
      </w:r>
      <w:r>
        <w:rPr>
          <w:rFonts w:ascii="Garamond" w:eastAsia="Times New Roman" w:hAnsi="Garamond" w:cs="Arial"/>
          <w:color w:val="000000"/>
          <w:sz w:val="28"/>
          <w:szCs w:val="28"/>
          <w:lang w:eastAsia="fr-FR"/>
        </w:rPr>
        <w:t xml:space="preserve">C’est là notre vocation, à chacun.e, quel que soit notre âge, notre lieu de travail, nos responsabilités. Luther insistait beaucoup sur ce témoignage de chacun.e au nom du sacerdoce universel du croyant. Mais ce témoignage, aussi utile et nécessaire soit-il, restera toujours insuffisant car marqué du sceau de l’ambiguïté. Il ne </w:t>
      </w:r>
      <w:r w:rsidR="00921313">
        <w:rPr>
          <w:rFonts w:ascii="Garamond" w:eastAsia="Times New Roman" w:hAnsi="Garamond" w:cs="Arial"/>
          <w:color w:val="000000"/>
          <w:sz w:val="28"/>
          <w:szCs w:val="28"/>
          <w:lang w:eastAsia="fr-FR"/>
        </w:rPr>
        <w:t xml:space="preserve">peut </w:t>
      </w:r>
      <w:r>
        <w:rPr>
          <w:rFonts w:ascii="Garamond" w:eastAsia="Times New Roman" w:hAnsi="Garamond" w:cs="Arial"/>
          <w:color w:val="000000"/>
          <w:sz w:val="28"/>
          <w:szCs w:val="28"/>
          <w:lang w:eastAsia="fr-FR"/>
        </w:rPr>
        <w:t>faire l’impasse sur une rencontre avec le ressuscité : par la prière</w:t>
      </w:r>
      <w:r w:rsidR="00284820">
        <w:rPr>
          <w:rFonts w:ascii="Garamond" w:eastAsia="Times New Roman" w:hAnsi="Garamond" w:cs="Arial"/>
          <w:color w:val="000000"/>
          <w:sz w:val="28"/>
          <w:szCs w:val="28"/>
          <w:lang w:eastAsia="fr-FR"/>
        </w:rPr>
        <w:t xml:space="preserve">, par la </w:t>
      </w:r>
      <w:r w:rsidR="00921313">
        <w:rPr>
          <w:rFonts w:ascii="Garamond" w:eastAsia="Times New Roman" w:hAnsi="Garamond" w:cs="Arial"/>
          <w:color w:val="000000"/>
          <w:sz w:val="28"/>
          <w:szCs w:val="28"/>
          <w:lang w:eastAsia="fr-FR"/>
        </w:rPr>
        <w:t>P</w:t>
      </w:r>
      <w:r w:rsidR="00284820">
        <w:rPr>
          <w:rFonts w:ascii="Garamond" w:eastAsia="Times New Roman" w:hAnsi="Garamond" w:cs="Arial"/>
          <w:color w:val="000000"/>
          <w:sz w:val="28"/>
          <w:szCs w:val="28"/>
          <w:lang w:eastAsia="fr-FR"/>
        </w:rPr>
        <w:t>arole, dans tous les lieux où elle est partagée… C’est lui, le Christ, et lui seul, qui peut susciter la foi des croyants.</w:t>
      </w:r>
    </w:p>
    <w:p w14:paraId="624BC26A" w14:textId="77777777" w:rsidR="003B3B63" w:rsidRPr="003B3B63" w:rsidRDefault="003B3B63" w:rsidP="002E2A4B">
      <w:pPr>
        <w:pStyle w:val="Titre2"/>
        <w:rPr>
          <w:rFonts w:cs="Times New Roman"/>
          <w:sz w:val="24"/>
          <w:szCs w:val="24"/>
        </w:rPr>
      </w:pPr>
      <w:r w:rsidRPr="003B3B63">
        <w:t>3) La nourriture du Christ et des fils de Dieu</w:t>
      </w:r>
    </w:p>
    <w:p w14:paraId="38564154" w14:textId="1FD2CEE0" w:rsidR="00B00EB2" w:rsidRPr="00737155" w:rsidRDefault="00284820" w:rsidP="00284820">
      <w:pPr>
        <w:jc w:val="both"/>
        <w:rPr>
          <w:rFonts w:ascii="Garamond" w:eastAsia="Times New Roman" w:hAnsi="Garamond" w:cs="Arial"/>
          <w:color w:val="000000"/>
          <w:sz w:val="28"/>
          <w:szCs w:val="28"/>
          <w:lang w:eastAsia="fr-FR"/>
        </w:rPr>
      </w:pPr>
      <w:r>
        <w:rPr>
          <w:rFonts w:ascii="Garamond" w:hAnsi="Garamond"/>
          <w:sz w:val="28"/>
          <w:szCs w:val="28"/>
          <w:lang w:eastAsia="fr-FR"/>
        </w:rPr>
        <w:tab/>
      </w:r>
      <w:r w:rsidRPr="00284820">
        <w:rPr>
          <w:rFonts w:ascii="Garamond" w:hAnsi="Garamond"/>
          <w:b/>
          <w:bCs/>
          <w:sz w:val="28"/>
          <w:szCs w:val="28"/>
          <w:lang w:eastAsia="fr-FR"/>
        </w:rPr>
        <w:t>Enfin, la dernière réponse du Christ concernant l</w:t>
      </w:r>
      <w:r w:rsidR="00EA216A">
        <w:rPr>
          <w:rFonts w:ascii="Garamond" w:hAnsi="Garamond"/>
          <w:b/>
          <w:bCs/>
          <w:sz w:val="28"/>
          <w:szCs w:val="28"/>
          <w:lang w:eastAsia="fr-FR"/>
        </w:rPr>
        <w:t>a</w:t>
      </w:r>
      <w:r w:rsidRPr="00284820">
        <w:rPr>
          <w:rFonts w:ascii="Garamond" w:hAnsi="Garamond"/>
          <w:b/>
          <w:bCs/>
          <w:sz w:val="28"/>
          <w:szCs w:val="28"/>
          <w:lang w:eastAsia="fr-FR"/>
        </w:rPr>
        <w:t xml:space="preserve"> question de l’Église, c’est de dire que l’Église est constituée de témoins, utiles, mais insuffisants qui se </w:t>
      </w:r>
      <w:r w:rsidRPr="00284820">
        <w:rPr>
          <w:rFonts w:ascii="Garamond" w:hAnsi="Garamond"/>
          <w:b/>
          <w:bCs/>
          <w:sz w:val="28"/>
          <w:szCs w:val="28"/>
          <w:lang w:eastAsia="fr-FR"/>
        </w:rPr>
        <w:lastRenderedPageBreak/>
        <w:t xml:space="preserve">nourrissent d’un </w:t>
      </w:r>
      <w:r w:rsidR="00EA216A">
        <w:rPr>
          <w:rFonts w:ascii="Garamond" w:hAnsi="Garamond"/>
          <w:b/>
          <w:bCs/>
          <w:sz w:val="28"/>
          <w:szCs w:val="28"/>
          <w:lang w:eastAsia="fr-FR"/>
        </w:rPr>
        <w:t>« </w:t>
      </w:r>
      <w:r w:rsidRPr="00284820">
        <w:rPr>
          <w:rFonts w:ascii="Garamond" w:hAnsi="Garamond"/>
          <w:b/>
          <w:bCs/>
          <w:sz w:val="28"/>
          <w:szCs w:val="28"/>
          <w:lang w:eastAsia="fr-FR"/>
        </w:rPr>
        <w:t>faire</w:t>
      </w:r>
      <w:r w:rsidR="00EA216A">
        <w:rPr>
          <w:rFonts w:ascii="Garamond" w:hAnsi="Garamond"/>
          <w:b/>
          <w:bCs/>
          <w:sz w:val="28"/>
          <w:szCs w:val="28"/>
          <w:lang w:eastAsia="fr-FR"/>
        </w:rPr>
        <w:t> »</w:t>
      </w:r>
      <w:r>
        <w:rPr>
          <w:rFonts w:ascii="Garamond" w:hAnsi="Garamond"/>
          <w:sz w:val="28"/>
          <w:szCs w:val="28"/>
          <w:lang w:eastAsia="fr-FR"/>
        </w:rPr>
        <w:t>. Ce point passe souvent à la trappe. Jésus parle d’une nourriture qui suscite un quiproquo chez les disciples : « </w:t>
      </w:r>
      <w:r w:rsidRPr="003B3B63">
        <w:rPr>
          <w:rFonts w:ascii="Garamond" w:eastAsia="Times New Roman" w:hAnsi="Garamond" w:cs="Arial"/>
          <w:i/>
          <w:iCs/>
          <w:color w:val="000000"/>
          <w:sz w:val="28"/>
          <w:szCs w:val="28"/>
          <w:lang w:eastAsia="fr-FR"/>
        </w:rPr>
        <w:t xml:space="preserve">Ma nourriture est de </w:t>
      </w:r>
      <w:r w:rsidRPr="003B3B63">
        <w:rPr>
          <w:rFonts w:ascii="Garamond" w:eastAsia="Times New Roman" w:hAnsi="Garamond" w:cs="Arial"/>
          <w:b/>
          <w:bCs/>
          <w:i/>
          <w:iCs/>
          <w:color w:val="000000"/>
          <w:sz w:val="28"/>
          <w:szCs w:val="28"/>
          <w:lang w:eastAsia="fr-FR"/>
        </w:rPr>
        <w:t>faire</w:t>
      </w:r>
      <w:r w:rsidRPr="003B3B63">
        <w:rPr>
          <w:rFonts w:ascii="Garamond" w:eastAsia="Times New Roman" w:hAnsi="Garamond" w:cs="Arial"/>
          <w:i/>
          <w:iCs/>
          <w:color w:val="000000"/>
          <w:sz w:val="28"/>
          <w:szCs w:val="28"/>
          <w:lang w:eastAsia="fr-FR"/>
        </w:rPr>
        <w:t xml:space="preserve"> la volonté de celui qui m'a envoyé</w:t>
      </w:r>
      <w:r w:rsidR="00921313">
        <w:rPr>
          <w:rFonts w:ascii="Garamond" w:eastAsia="Times New Roman" w:hAnsi="Garamond" w:cs="Arial"/>
          <w:i/>
          <w:iCs/>
          <w:color w:val="000000"/>
          <w:sz w:val="28"/>
          <w:szCs w:val="28"/>
          <w:lang w:eastAsia="fr-FR"/>
        </w:rPr>
        <w:t xml:space="preserve"> </w:t>
      </w:r>
      <w:r w:rsidRPr="00284820">
        <w:rPr>
          <w:rFonts w:ascii="Garamond" w:eastAsia="Times New Roman" w:hAnsi="Garamond" w:cs="Arial"/>
          <w:i/>
          <w:iCs/>
          <w:color w:val="000000"/>
          <w:sz w:val="28"/>
          <w:szCs w:val="28"/>
          <w:lang w:eastAsia="fr-FR"/>
        </w:rPr>
        <w:t>».</w:t>
      </w:r>
      <w:r>
        <w:rPr>
          <w:rFonts w:ascii="Garamond" w:eastAsia="Times New Roman" w:hAnsi="Garamond" w:cs="Arial"/>
          <w:i/>
          <w:iCs/>
          <w:color w:val="000000"/>
          <w:sz w:val="28"/>
          <w:szCs w:val="28"/>
          <w:lang w:eastAsia="fr-FR"/>
        </w:rPr>
        <w:t xml:space="preserve"> </w:t>
      </w:r>
      <w:r>
        <w:rPr>
          <w:rFonts w:ascii="Garamond" w:eastAsia="Times New Roman" w:hAnsi="Garamond" w:cs="Arial"/>
          <w:color w:val="000000"/>
          <w:sz w:val="28"/>
          <w:szCs w:val="28"/>
          <w:lang w:eastAsia="fr-FR"/>
        </w:rPr>
        <w:t xml:space="preserve">Jésus parle d’une </w:t>
      </w:r>
      <w:r w:rsidR="00511224">
        <w:rPr>
          <w:rFonts w:ascii="Garamond" w:eastAsia="Times New Roman" w:hAnsi="Garamond" w:cs="Arial"/>
          <w:color w:val="000000"/>
          <w:sz w:val="28"/>
          <w:szCs w:val="28"/>
          <w:lang w:eastAsia="fr-FR"/>
        </w:rPr>
        <w:t>« </w:t>
      </w:r>
      <w:r>
        <w:rPr>
          <w:rFonts w:ascii="Garamond" w:eastAsia="Times New Roman" w:hAnsi="Garamond" w:cs="Arial"/>
          <w:color w:val="000000"/>
          <w:sz w:val="28"/>
          <w:szCs w:val="28"/>
          <w:lang w:eastAsia="fr-FR"/>
        </w:rPr>
        <w:t>nourriture</w:t>
      </w:r>
      <w:r w:rsidR="00511224">
        <w:rPr>
          <w:rFonts w:ascii="Garamond" w:eastAsia="Times New Roman" w:hAnsi="Garamond" w:cs="Arial"/>
          <w:color w:val="000000"/>
          <w:sz w:val="28"/>
          <w:szCs w:val="28"/>
          <w:lang w:eastAsia="fr-FR"/>
        </w:rPr>
        <w:t> »</w:t>
      </w:r>
      <w:r>
        <w:rPr>
          <w:rFonts w:ascii="Garamond" w:eastAsia="Times New Roman" w:hAnsi="Garamond" w:cs="Arial"/>
          <w:color w:val="000000"/>
          <w:sz w:val="28"/>
          <w:szCs w:val="28"/>
          <w:lang w:eastAsia="fr-FR"/>
        </w:rPr>
        <w:t xml:space="preserve"> qui n’est pas un « prendre » ni même un « recevoir ». </w:t>
      </w:r>
      <w:r w:rsidR="00EA216A">
        <w:rPr>
          <w:rFonts w:ascii="Garamond" w:eastAsia="Times New Roman" w:hAnsi="Garamond" w:cs="Arial"/>
          <w:color w:val="000000"/>
          <w:sz w:val="28"/>
          <w:szCs w:val="28"/>
          <w:lang w:eastAsia="fr-FR"/>
        </w:rPr>
        <w:t>Faire la volonté de Dieu est un refrain que l’on retrouve souvent ans le Nouveau Testament (Matthieu 7,21 ; 1 Thessaloniciens 4,3 ; 5,18</w:t>
      </w:r>
      <w:r w:rsidR="000232BC">
        <w:rPr>
          <w:rFonts w:ascii="Garamond" w:eastAsia="Times New Roman" w:hAnsi="Garamond" w:cs="Arial"/>
          <w:color w:val="000000"/>
          <w:sz w:val="28"/>
          <w:szCs w:val="28"/>
          <w:lang w:eastAsia="fr-FR"/>
        </w:rPr>
        <w:t xml:space="preserve">). Mais jamais elle n’est reliée </w:t>
      </w:r>
      <w:r w:rsidR="00511224">
        <w:rPr>
          <w:rFonts w:ascii="Garamond" w:eastAsia="Times New Roman" w:hAnsi="Garamond" w:cs="Arial"/>
          <w:color w:val="000000"/>
          <w:sz w:val="28"/>
          <w:szCs w:val="28"/>
          <w:lang w:eastAsia="fr-FR"/>
        </w:rPr>
        <w:t xml:space="preserve">comme telle </w:t>
      </w:r>
      <w:r w:rsidR="000232BC">
        <w:rPr>
          <w:rFonts w:ascii="Garamond" w:eastAsia="Times New Roman" w:hAnsi="Garamond" w:cs="Arial"/>
          <w:color w:val="000000"/>
          <w:sz w:val="28"/>
          <w:szCs w:val="28"/>
          <w:lang w:eastAsia="fr-FR"/>
        </w:rPr>
        <w:t xml:space="preserve">à une « nourriture ». </w:t>
      </w:r>
      <w:r w:rsidR="00511224">
        <w:rPr>
          <w:rFonts w:ascii="Garamond" w:eastAsia="Times New Roman" w:hAnsi="Garamond" w:cs="Arial"/>
          <w:color w:val="000000"/>
          <w:sz w:val="28"/>
          <w:szCs w:val="28"/>
          <w:lang w:eastAsia="fr-FR"/>
        </w:rPr>
        <w:t>Ce qui l’est, en revanche, c’est l’idée de se nourrir de la Parole, d’avaler « le rouleau » comme certains prophètes. N’opposons pas ces deux images mais g</w:t>
      </w:r>
      <w:r w:rsidR="000232BC">
        <w:rPr>
          <w:rFonts w:ascii="Garamond" w:eastAsia="Times New Roman" w:hAnsi="Garamond" w:cs="Arial"/>
          <w:color w:val="000000"/>
          <w:sz w:val="28"/>
          <w:szCs w:val="28"/>
          <w:lang w:eastAsia="fr-FR"/>
        </w:rPr>
        <w:t>ard</w:t>
      </w:r>
      <w:r w:rsidR="00921313">
        <w:rPr>
          <w:rFonts w:ascii="Garamond" w:eastAsia="Times New Roman" w:hAnsi="Garamond" w:cs="Arial"/>
          <w:color w:val="000000"/>
          <w:sz w:val="28"/>
          <w:szCs w:val="28"/>
          <w:lang w:eastAsia="fr-FR"/>
        </w:rPr>
        <w:t xml:space="preserve">ons </w:t>
      </w:r>
      <w:r w:rsidR="00921313">
        <w:rPr>
          <w:rFonts w:ascii="Garamond" w:eastAsia="Times New Roman" w:hAnsi="Garamond" w:cs="Arial"/>
          <w:color w:val="000000"/>
          <w:sz w:val="28"/>
          <w:szCs w:val="28"/>
          <w:lang w:eastAsia="fr-FR"/>
        </w:rPr>
        <w:t xml:space="preserve">en tête </w:t>
      </w:r>
      <w:r w:rsidR="00511224">
        <w:rPr>
          <w:rFonts w:ascii="Garamond" w:eastAsia="Times New Roman" w:hAnsi="Garamond" w:cs="Arial"/>
          <w:color w:val="000000"/>
          <w:sz w:val="28"/>
          <w:szCs w:val="28"/>
          <w:lang w:eastAsia="fr-FR"/>
        </w:rPr>
        <w:t>celle de notre passage</w:t>
      </w:r>
      <w:r w:rsidR="00921313">
        <w:rPr>
          <w:rFonts w:ascii="Garamond" w:eastAsia="Times New Roman" w:hAnsi="Garamond" w:cs="Arial"/>
          <w:color w:val="000000"/>
          <w:sz w:val="28"/>
          <w:szCs w:val="28"/>
          <w:lang w:eastAsia="fr-FR"/>
        </w:rPr>
        <w:t>. Elle</w:t>
      </w:r>
      <w:r w:rsidR="000232BC">
        <w:rPr>
          <w:rFonts w:ascii="Garamond" w:eastAsia="Times New Roman" w:hAnsi="Garamond" w:cs="Arial"/>
          <w:color w:val="000000"/>
          <w:sz w:val="28"/>
          <w:szCs w:val="28"/>
          <w:lang w:eastAsia="fr-FR"/>
        </w:rPr>
        <w:t xml:space="preserve"> me semble important</w:t>
      </w:r>
      <w:r w:rsidR="00921313">
        <w:rPr>
          <w:rFonts w:ascii="Garamond" w:eastAsia="Times New Roman" w:hAnsi="Garamond" w:cs="Arial"/>
          <w:color w:val="000000"/>
          <w:sz w:val="28"/>
          <w:szCs w:val="28"/>
          <w:lang w:eastAsia="fr-FR"/>
        </w:rPr>
        <w:t>e</w:t>
      </w:r>
      <w:r w:rsidR="000232BC">
        <w:rPr>
          <w:rFonts w:ascii="Garamond" w:eastAsia="Times New Roman" w:hAnsi="Garamond" w:cs="Arial"/>
          <w:color w:val="000000"/>
          <w:sz w:val="28"/>
          <w:szCs w:val="28"/>
          <w:lang w:eastAsia="fr-FR"/>
        </w:rPr>
        <w:t xml:space="preserve"> pour </w:t>
      </w:r>
      <w:r w:rsidR="00511224">
        <w:rPr>
          <w:rFonts w:ascii="Garamond" w:eastAsia="Times New Roman" w:hAnsi="Garamond" w:cs="Arial"/>
          <w:color w:val="000000"/>
          <w:sz w:val="28"/>
          <w:szCs w:val="28"/>
          <w:lang w:eastAsia="fr-FR"/>
        </w:rPr>
        <w:t>éviter</w:t>
      </w:r>
      <w:r w:rsidR="000232BC">
        <w:rPr>
          <w:rFonts w:ascii="Garamond" w:eastAsia="Times New Roman" w:hAnsi="Garamond" w:cs="Arial"/>
          <w:color w:val="000000"/>
          <w:sz w:val="28"/>
          <w:szCs w:val="28"/>
          <w:lang w:eastAsia="fr-FR"/>
        </w:rPr>
        <w:t xml:space="preserve"> toute dérive spiritualiste, mystique, qui nous enfermerait dans des cercles de prière</w:t>
      </w:r>
      <w:r w:rsidR="00511224">
        <w:rPr>
          <w:rFonts w:ascii="Garamond" w:eastAsia="Times New Roman" w:hAnsi="Garamond" w:cs="Arial"/>
          <w:color w:val="000000"/>
          <w:sz w:val="28"/>
          <w:szCs w:val="28"/>
          <w:lang w:eastAsia="fr-FR"/>
        </w:rPr>
        <w:t>s</w:t>
      </w:r>
      <w:r w:rsidR="000232BC">
        <w:rPr>
          <w:rFonts w:ascii="Garamond" w:eastAsia="Times New Roman" w:hAnsi="Garamond" w:cs="Arial"/>
          <w:color w:val="000000"/>
          <w:sz w:val="28"/>
          <w:szCs w:val="28"/>
          <w:lang w:eastAsia="fr-FR"/>
        </w:rPr>
        <w:t xml:space="preserve"> loin de l’agitation du monde. Jésus se nourrit de faire la volonté de Dieu. </w:t>
      </w:r>
      <w:r w:rsidR="000232BC" w:rsidRPr="00EB250C">
        <w:rPr>
          <w:rFonts w:ascii="Garamond" w:eastAsia="Times New Roman" w:hAnsi="Garamond" w:cs="Arial"/>
          <w:b/>
          <w:bCs/>
          <w:color w:val="000000"/>
          <w:sz w:val="28"/>
          <w:szCs w:val="28"/>
          <w:lang w:eastAsia="fr-FR"/>
        </w:rPr>
        <w:t xml:space="preserve">La </w:t>
      </w:r>
      <w:r w:rsidR="00511224">
        <w:rPr>
          <w:rFonts w:ascii="Garamond" w:eastAsia="Times New Roman" w:hAnsi="Garamond" w:cs="Arial"/>
          <w:b/>
          <w:bCs/>
          <w:color w:val="000000"/>
          <w:sz w:val="28"/>
          <w:szCs w:val="28"/>
          <w:lang w:eastAsia="fr-FR"/>
        </w:rPr>
        <w:t>« </w:t>
      </w:r>
      <w:r w:rsidR="000232BC" w:rsidRPr="00EB250C">
        <w:rPr>
          <w:rFonts w:ascii="Garamond" w:eastAsia="Times New Roman" w:hAnsi="Garamond" w:cs="Arial"/>
          <w:b/>
          <w:bCs/>
          <w:color w:val="000000"/>
          <w:sz w:val="28"/>
          <w:szCs w:val="28"/>
          <w:lang w:eastAsia="fr-FR"/>
        </w:rPr>
        <w:t>foi agissante</w:t>
      </w:r>
      <w:r w:rsidR="00511224">
        <w:rPr>
          <w:rFonts w:ascii="Garamond" w:eastAsia="Times New Roman" w:hAnsi="Garamond" w:cs="Arial"/>
          <w:b/>
          <w:bCs/>
          <w:color w:val="000000"/>
          <w:sz w:val="28"/>
          <w:szCs w:val="28"/>
          <w:lang w:eastAsia="fr-FR"/>
        </w:rPr>
        <w:t> »</w:t>
      </w:r>
      <w:r w:rsidR="00511224" w:rsidRPr="00511224">
        <w:rPr>
          <w:rFonts w:ascii="Garamond" w:eastAsia="Times New Roman" w:hAnsi="Garamond" w:cs="Arial"/>
          <w:color w:val="000000"/>
          <w:sz w:val="28"/>
          <w:szCs w:val="28"/>
          <w:lang w:eastAsia="fr-FR"/>
        </w:rPr>
        <w:t>,</w:t>
      </w:r>
      <w:r w:rsidR="00511224">
        <w:rPr>
          <w:rFonts w:ascii="Garamond" w:eastAsia="Times New Roman" w:hAnsi="Garamond" w:cs="Arial"/>
          <w:b/>
          <w:bCs/>
          <w:color w:val="000000"/>
          <w:sz w:val="28"/>
          <w:szCs w:val="28"/>
          <w:lang w:eastAsia="fr-FR"/>
        </w:rPr>
        <w:t xml:space="preserve"> </w:t>
      </w:r>
      <w:r w:rsidR="00511224" w:rsidRPr="00511224">
        <w:rPr>
          <w:rFonts w:ascii="Garamond" w:eastAsia="Times New Roman" w:hAnsi="Garamond" w:cs="Arial"/>
          <w:color w:val="000000"/>
          <w:sz w:val="28"/>
          <w:szCs w:val="28"/>
          <w:lang w:eastAsia="fr-FR"/>
        </w:rPr>
        <w:t>pour reprendre une expression de Paul en Galates (c</w:t>
      </w:r>
      <w:r w:rsidR="000232BC">
        <w:rPr>
          <w:rFonts w:ascii="Garamond" w:eastAsia="Times New Roman" w:hAnsi="Garamond" w:cs="Arial"/>
          <w:color w:val="000000"/>
          <w:sz w:val="28"/>
          <w:szCs w:val="28"/>
          <w:lang w:eastAsia="fr-FR"/>
        </w:rPr>
        <w:t>f Galates </w:t>
      </w:r>
      <w:r w:rsidR="00EB250C">
        <w:rPr>
          <w:rFonts w:ascii="Garamond" w:eastAsia="Times New Roman" w:hAnsi="Garamond" w:cs="Arial"/>
          <w:color w:val="000000"/>
          <w:sz w:val="28"/>
          <w:szCs w:val="28"/>
          <w:lang w:eastAsia="fr-FR"/>
        </w:rPr>
        <w:t>5,6 « la foi agissante par la charité »</w:t>
      </w:r>
      <w:r w:rsidR="000232BC">
        <w:rPr>
          <w:rFonts w:ascii="Garamond" w:eastAsia="Times New Roman" w:hAnsi="Garamond" w:cs="Arial"/>
          <w:color w:val="000000"/>
          <w:sz w:val="28"/>
          <w:szCs w:val="28"/>
          <w:lang w:eastAsia="fr-FR"/>
        </w:rPr>
        <w:t xml:space="preserve">) </w:t>
      </w:r>
      <w:r w:rsidR="000232BC" w:rsidRPr="00EB250C">
        <w:rPr>
          <w:rFonts w:ascii="Garamond" w:eastAsia="Times New Roman" w:hAnsi="Garamond" w:cs="Arial"/>
          <w:b/>
          <w:bCs/>
          <w:color w:val="000000"/>
          <w:sz w:val="28"/>
          <w:szCs w:val="28"/>
          <w:lang w:eastAsia="fr-FR"/>
        </w:rPr>
        <w:t>est une nourriture</w:t>
      </w:r>
      <w:r w:rsidR="000232BC">
        <w:rPr>
          <w:rFonts w:ascii="Garamond" w:eastAsia="Times New Roman" w:hAnsi="Garamond" w:cs="Arial"/>
          <w:color w:val="000000"/>
          <w:sz w:val="28"/>
          <w:szCs w:val="28"/>
          <w:lang w:eastAsia="fr-FR"/>
        </w:rPr>
        <w:t>. Et le moins qu’on puisse dire, c’est que le monde ne manque pas de lieux pour se nourrir, pour nous nourrir. Deux exemples</w:t>
      </w:r>
      <w:r w:rsidR="00511224">
        <w:rPr>
          <w:rFonts w:ascii="Garamond" w:eastAsia="Times New Roman" w:hAnsi="Garamond" w:cs="Arial"/>
          <w:color w:val="000000"/>
          <w:sz w:val="28"/>
          <w:szCs w:val="28"/>
          <w:lang w:eastAsia="fr-FR"/>
        </w:rPr>
        <w:t>, parmi tant d’autres</w:t>
      </w:r>
      <w:r w:rsidR="00921313">
        <w:rPr>
          <w:rFonts w:ascii="Garamond" w:eastAsia="Times New Roman" w:hAnsi="Garamond" w:cs="Arial"/>
          <w:color w:val="000000"/>
          <w:sz w:val="28"/>
          <w:szCs w:val="28"/>
          <w:lang w:eastAsia="fr-FR"/>
        </w:rPr>
        <w:t>, aujourd’hui</w:t>
      </w:r>
      <w:r w:rsidR="000232BC">
        <w:rPr>
          <w:rFonts w:ascii="Garamond" w:eastAsia="Times New Roman" w:hAnsi="Garamond" w:cs="Arial"/>
          <w:color w:val="000000"/>
          <w:sz w:val="28"/>
          <w:szCs w:val="28"/>
          <w:lang w:eastAsia="fr-FR"/>
        </w:rPr>
        <w:t>. Avec la crise, de nombreuses personnes vont perdre leurs emplois ou l’ont perdu. Elles se trouvent dans une situation de grande précarité. Les associations d’entraide sont déjà au travail</w:t>
      </w:r>
      <w:r w:rsidR="00511224">
        <w:rPr>
          <w:rFonts w:ascii="Garamond" w:eastAsia="Times New Roman" w:hAnsi="Garamond" w:cs="Arial"/>
          <w:color w:val="000000"/>
          <w:sz w:val="28"/>
          <w:szCs w:val="28"/>
          <w:lang w:eastAsia="fr-FR"/>
        </w:rPr>
        <w:t xml:space="preserve">. Le Foyer Fraternel à Bordeaux, pour ne prendre que lui, a dû doubler sa capacité d’accueil pendant la crise pour faire face aux demandes des demandeurs d’asile, des Sans domicile Fixe, des squatters, des </w:t>
      </w:r>
      <w:r w:rsidR="00B00EB2">
        <w:rPr>
          <w:rFonts w:ascii="Garamond" w:eastAsia="Times New Roman" w:hAnsi="Garamond" w:cs="Arial"/>
          <w:color w:val="000000"/>
          <w:sz w:val="28"/>
          <w:szCs w:val="28"/>
          <w:lang w:eastAsia="fr-FR"/>
        </w:rPr>
        <w:t xml:space="preserve">jeunes en </w:t>
      </w:r>
      <w:r w:rsidR="00B00EB2">
        <w:rPr>
          <w:rFonts w:ascii="Garamond" w:eastAsia="Times New Roman" w:hAnsi="Garamond" w:cs="Arial"/>
          <w:color w:val="000000"/>
          <w:sz w:val="28"/>
          <w:szCs w:val="28"/>
          <w:lang w:eastAsia="fr-FR"/>
        </w:rPr>
        <w:t>rupture familiale… Les entraides</w:t>
      </w:r>
      <w:r w:rsidR="00921313">
        <w:rPr>
          <w:rFonts w:ascii="Garamond" w:eastAsia="Times New Roman" w:hAnsi="Garamond" w:cs="Arial"/>
          <w:color w:val="000000"/>
          <w:sz w:val="28"/>
          <w:szCs w:val="28"/>
          <w:lang w:eastAsia="fr-FR"/>
        </w:rPr>
        <w:t>, partout,</w:t>
      </w:r>
      <w:r w:rsidR="00B00EB2">
        <w:rPr>
          <w:rFonts w:ascii="Garamond" w:eastAsia="Times New Roman" w:hAnsi="Garamond" w:cs="Arial"/>
          <w:color w:val="000000"/>
          <w:sz w:val="28"/>
          <w:szCs w:val="28"/>
          <w:lang w:eastAsia="fr-FR"/>
        </w:rPr>
        <w:t xml:space="preserve"> </w:t>
      </w:r>
      <w:r w:rsidR="000232BC">
        <w:rPr>
          <w:rFonts w:ascii="Garamond" w:eastAsia="Times New Roman" w:hAnsi="Garamond" w:cs="Arial"/>
          <w:color w:val="000000"/>
          <w:sz w:val="28"/>
          <w:szCs w:val="28"/>
          <w:lang w:eastAsia="fr-FR"/>
        </w:rPr>
        <w:t xml:space="preserve">ont besoin </w:t>
      </w:r>
      <w:r w:rsidR="00921313">
        <w:rPr>
          <w:rFonts w:ascii="Garamond" w:eastAsia="Times New Roman" w:hAnsi="Garamond" w:cs="Arial"/>
          <w:color w:val="000000"/>
          <w:sz w:val="28"/>
          <w:szCs w:val="28"/>
          <w:lang w:eastAsia="fr-FR"/>
        </w:rPr>
        <w:t>de ressources financières</w:t>
      </w:r>
      <w:r w:rsidR="00921313">
        <w:rPr>
          <w:rFonts w:ascii="Garamond" w:eastAsia="Times New Roman" w:hAnsi="Garamond" w:cs="Arial"/>
          <w:color w:val="000000"/>
          <w:sz w:val="28"/>
          <w:szCs w:val="28"/>
          <w:lang w:eastAsia="fr-FR"/>
        </w:rPr>
        <w:t>,</w:t>
      </w:r>
      <w:r w:rsidR="00921313">
        <w:rPr>
          <w:rFonts w:ascii="Garamond" w:eastAsia="Times New Roman" w:hAnsi="Garamond" w:cs="Arial"/>
          <w:color w:val="000000"/>
          <w:sz w:val="28"/>
          <w:szCs w:val="28"/>
          <w:lang w:eastAsia="fr-FR"/>
        </w:rPr>
        <w:t xml:space="preserve"> mais sans doute aussi </w:t>
      </w:r>
      <w:r w:rsidR="000232BC">
        <w:rPr>
          <w:rFonts w:ascii="Garamond" w:eastAsia="Times New Roman" w:hAnsi="Garamond" w:cs="Arial"/>
          <w:color w:val="000000"/>
          <w:sz w:val="28"/>
          <w:szCs w:val="28"/>
          <w:lang w:eastAsia="fr-FR"/>
        </w:rPr>
        <w:t>de bras, de temps, de personnes qui se nourrissent d’un « faire » pour les autres.</w:t>
      </w:r>
      <w:r w:rsidR="00B00EB2">
        <w:rPr>
          <w:rFonts w:ascii="Garamond" w:eastAsia="Times New Roman" w:hAnsi="Garamond" w:cs="Arial"/>
          <w:color w:val="000000"/>
          <w:sz w:val="28"/>
          <w:szCs w:val="28"/>
          <w:lang w:eastAsia="fr-FR"/>
        </w:rPr>
        <w:t xml:space="preserve"> </w:t>
      </w:r>
      <w:r w:rsidR="000232BC">
        <w:rPr>
          <w:rFonts w:ascii="Garamond" w:eastAsia="Times New Roman" w:hAnsi="Garamond" w:cs="Arial"/>
          <w:color w:val="000000"/>
          <w:sz w:val="28"/>
          <w:szCs w:val="28"/>
          <w:lang w:eastAsia="fr-FR"/>
        </w:rPr>
        <w:t>L’autre exemple, l’autre lieu auquel je pense, c’est bien évidemment celui qui agite le monde entier, des États-Unis à la France en passant par l’Angleterre : la lutte contre les violences policières, souvent pour des raisons racistes. Cette lutte contre des violences policières, l’Association</w:t>
      </w:r>
      <w:r w:rsidR="00EB250C">
        <w:rPr>
          <w:rFonts w:ascii="Garamond" w:eastAsia="Times New Roman" w:hAnsi="Garamond" w:cs="Arial"/>
          <w:color w:val="000000"/>
          <w:sz w:val="28"/>
          <w:szCs w:val="28"/>
          <w:lang w:eastAsia="fr-FR"/>
        </w:rPr>
        <w:t xml:space="preserve"> Chrétienne</w:t>
      </w:r>
      <w:r w:rsidR="000232BC">
        <w:rPr>
          <w:rFonts w:ascii="Garamond" w:eastAsia="Times New Roman" w:hAnsi="Garamond" w:cs="Arial"/>
          <w:color w:val="000000"/>
          <w:sz w:val="28"/>
          <w:szCs w:val="28"/>
          <w:lang w:eastAsia="fr-FR"/>
        </w:rPr>
        <w:t xml:space="preserve"> pour </w:t>
      </w:r>
      <w:r w:rsidR="00EB250C">
        <w:rPr>
          <w:rFonts w:ascii="Garamond" w:eastAsia="Times New Roman" w:hAnsi="Garamond" w:cs="Arial"/>
          <w:color w:val="000000"/>
          <w:sz w:val="28"/>
          <w:szCs w:val="28"/>
          <w:lang w:eastAsia="fr-FR"/>
        </w:rPr>
        <w:t xml:space="preserve">l’Abolition de la Torture et contre la peine de mort (ACAT) la </w:t>
      </w:r>
      <w:r w:rsidR="00B00EB2">
        <w:rPr>
          <w:rFonts w:ascii="Garamond" w:eastAsia="Times New Roman" w:hAnsi="Garamond" w:cs="Arial"/>
          <w:color w:val="000000"/>
          <w:sz w:val="28"/>
          <w:szCs w:val="28"/>
          <w:lang w:eastAsia="fr-FR"/>
        </w:rPr>
        <w:t>port</w:t>
      </w:r>
      <w:r w:rsidR="00EB250C">
        <w:rPr>
          <w:rFonts w:ascii="Garamond" w:eastAsia="Times New Roman" w:hAnsi="Garamond" w:cs="Arial"/>
          <w:color w:val="000000"/>
          <w:sz w:val="28"/>
          <w:szCs w:val="28"/>
          <w:lang w:eastAsia="fr-FR"/>
        </w:rPr>
        <w:t xml:space="preserve">e depuis quelques années déjà. </w:t>
      </w:r>
      <w:r w:rsidR="00921313">
        <w:rPr>
          <w:rFonts w:ascii="Garamond" w:eastAsia="Times New Roman" w:hAnsi="Garamond" w:cs="Arial"/>
          <w:color w:val="000000"/>
          <w:sz w:val="28"/>
          <w:szCs w:val="28"/>
          <w:lang w:eastAsia="fr-FR"/>
        </w:rPr>
        <w:t>Mais le christianisme, et le protestantisme avec lui, ne doit pas tomber dans la chasse aux sorcières</w:t>
      </w:r>
      <w:r w:rsidR="001A1A45">
        <w:rPr>
          <w:rFonts w:ascii="Garamond" w:eastAsia="Times New Roman" w:hAnsi="Garamond" w:cs="Arial"/>
          <w:color w:val="000000"/>
          <w:sz w:val="28"/>
          <w:szCs w:val="28"/>
          <w:lang w:eastAsia="fr-FR"/>
        </w:rPr>
        <w:t>, en jetant le discrédit sur tout une profession. Il n’y a pas plus de racistes et de violents dans les forces de police qu’il n’y en a parmi les médecins, les professeurs ou même les pasteurs, l’histoire l’a malheureusement montré. Cela ne veut pas dire qu’il ne faut pas lutter contre, dénoncer et condamner le racisme partout où il se montre. Mais le protestantisme peut porter un autre message dans cette crise, une autre voix : celle de la</w:t>
      </w:r>
      <w:r w:rsidR="00CB4D59">
        <w:rPr>
          <w:rFonts w:ascii="Garamond" w:eastAsia="Times New Roman" w:hAnsi="Garamond" w:cs="Arial"/>
          <w:color w:val="000000"/>
          <w:sz w:val="28"/>
          <w:szCs w:val="28"/>
          <w:lang w:eastAsia="fr-FR"/>
        </w:rPr>
        <w:t xml:space="preserve"> non-violen</w:t>
      </w:r>
      <w:r w:rsidR="001A1A45">
        <w:rPr>
          <w:rFonts w:ascii="Garamond" w:eastAsia="Times New Roman" w:hAnsi="Garamond" w:cs="Arial"/>
          <w:color w:val="000000"/>
          <w:sz w:val="28"/>
          <w:szCs w:val="28"/>
          <w:lang w:eastAsia="fr-FR"/>
        </w:rPr>
        <w:t>c</w:t>
      </w:r>
      <w:r w:rsidR="00CB4D59">
        <w:rPr>
          <w:rFonts w:ascii="Garamond" w:eastAsia="Times New Roman" w:hAnsi="Garamond" w:cs="Arial"/>
          <w:color w:val="000000"/>
          <w:sz w:val="28"/>
          <w:szCs w:val="28"/>
          <w:lang w:eastAsia="fr-FR"/>
        </w:rPr>
        <w:t xml:space="preserve">e. </w:t>
      </w:r>
      <w:r w:rsidR="000170DD">
        <w:rPr>
          <w:rFonts w:ascii="Garamond" w:eastAsia="Times New Roman" w:hAnsi="Garamond" w:cs="Arial"/>
          <w:color w:val="000000"/>
          <w:sz w:val="28"/>
          <w:szCs w:val="28"/>
          <w:lang w:eastAsia="fr-FR"/>
        </w:rPr>
        <w:t>Au</w:t>
      </w:r>
      <w:r w:rsidR="001A1A45">
        <w:rPr>
          <w:rFonts w:ascii="Garamond" w:eastAsia="Times New Roman" w:hAnsi="Garamond" w:cs="Arial"/>
          <w:color w:val="000000"/>
          <w:sz w:val="28"/>
          <w:szCs w:val="28"/>
          <w:lang w:eastAsia="fr-FR"/>
        </w:rPr>
        <w:t xml:space="preserve">tant du côté des manifestants que des policiers. Un groupe européen réfléchit d’ailleurs </w:t>
      </w:r>
      <w:r w:rsidR="000170DD">
        <w:rPr>
          <w:rFonts w:ascii="Garamond" w:eastAsia="Times New Roman" w:hAnsi="Garamond" w:cs="Arial"/>
          <w:color w:val="000000"/>
          <w:sz w:val="28"/>
          <w:szCs w:val="28"/>
          <w:lang w:eastAsia="fr-FR"/>
        </w:rPr>
        <w:t>à</w:t>
      </w:r>
      <w:r w:rsidR="001A1A45">
        <w:rPr>
          <w:rFonts w:ascii="Garamond" w:eastAsia="Times New Roman" w:hAnsi="Garamond" w:cs="Arial"/>
          <w:color w:val="000000"/>
          <w:sz w:val="28"/>
          <w:szCs w:val="28"/>
          <w:lang w:eastAsia="fr-FR"/>
        </w:rPr>
        <w:t xml:space="preserve"> une gestion non-violente des conflits et</w:t>
      </w:r>
      <w:r w:rsidR="000170DD">
        <w:rPr>
          <w:rFonts w:ascii="Garamond" w:eastAsia="Times New Roman" w:hAnsi="Garamond" w:cs="Arial"/>
          <w:color w:val="000000"/>
          <w:sz w:val="28"/>
          <w:szCs w:val="28"/>
          <w:lang w:eastAsia="fr-FR"/>
        </w:rPr>
        <w:t xml:space="preserve"> du maintien de l’ordre. Dans la ligne même de Martin Luther King très souvent cité dans les manifestations ces derniers jours.</w:t>
      </w:r>
      <w:r w:rsidR="001A1A45">
        <w:rPr>
          <w:rFonts w:ascii="Garamond" w:eastAsia="Times New Roman" w:hAnsi="Garamond" w:cs="Arial"/>
          <w:color w:val="000000"/>
          <w:sz w:val="28"/>
          <w:szCs w:val="28"/>
          <w:lang w:eastAsia="fr-FR"/>
        </w:rPr>
        <w:t xml:space="preserve"> </w:t>
      </w:r>
      <w:r w:rsidR="000170DD">
        <w:rPr>
          <w:rFonts w:ascii="Garamond" w:eastAsia="Times New Roman" w:hAnsi="Garamond" w:cs="Arial"/>
          <w:color w:val="000000"/>
          <w:sz w:val="28"/>
          <w:szCs w:val="28"/>
          <w:lang w:eastAsia="fr-FR"/>
        </w:rPr>
        <w:t>Le protestantisme peut porter la voix d’u</w:t>
      </w:r>
      <w:r w:rsidR="00CB4D59">
        <w:rPr>
          <w:rFonts w:ascii="Garamond" w:eastAsia="Times New Roman" w:hAnsi="Garamond" w:cs="Arial"/>
          <w:color w:val="000000"/>
          <w:sz w:val="28"/>
          <w:szCs w:val="28"/>
          <w:lang w:eastAsia="fr-FR"/>
        </w:rPr>
        <w:t xml:space="preserve">ne prévention de la violence à tous les échelons de la vie, développer les médiations, la gestion de </w:t>
      </w:r>
      <w:r w:rsidR="00CB4D59">
        <w:rPr>
          <w:rFonts w:ascii="Garamond" w:eastAsia="Times New Roman" w:hAnsi="Garamond" w:cs="Arial"/>
          <w:color w:val="000000"/>
          <w:sz w:val="28"/>
          <w:szCs w:val="28"/>
          <w:lang w:eastAsia="fr-FR"/>
        </w:rPr>
        <w:lastRenderedPageBreak/>
        <w:t>conflits… Comme l’avait bien vu Dietrich Bonhoeffer, « </w:t>
      </w:r>
      <w:r w:rsidR="00CB4D59" w:rsidRPr="00CB4D59">
        <w:rPr>
          <w:rFonts w:ascii="Garamond" w:eastAsia="Times New Roman" w:hAnsi="Garamond" w:cs="Arial"/>
          <w:i/>
          <w:iCs/>
          <w:color w:val="000000"/>
          <w:sz w:val="28"/>
          <w:szCs w:val="28"/>
          <w:lang w:eastAsia="fr-FR"/>
        </w:rPr>
        <w:t xml:space="preserve">le pacifisme chrétien s’impose à moi. C’est une vocation qui se tient devant moi. Ce que Dieu en fera, je ne sais pas. Il y a encore chez moi tant de désobéissance et de déloyauté envers </w:t>
      </w:r>
      <w:r w:rsidR="00CB4D59" w:rsidRPr="00CB4D59">
        <w:rPr>
          <w:rFonts w:ascii="Garamond" w:eastAsia="Times New Roman" w:hAnsi="Garamond" w:cs="Arial"/>
          <w:b/>
          <w:bCs/>
          <w:i/>
          <w:iCs/>
          <w:color w:val="000000"/>
          <w:sz w:val="28"/>
          <w:szCs w:val="28"/>
          <w:lang w:eastAsia="fr-FR"/>
        </w:rPr>
        <w:t>cette vocation</w:t>
      </w:r>
      <w:r w:rsidR="00CB4D59" w:rsidRPr="00CB4D59">
        <w:rPr>
          <w:rFonts w:ascii="Garamond" w:eastAsia="Times New Roman" w:hAnsi="Garamond" w:cs="Arial"/>
          <w:i/>
          <w:iCs/>
          <w:color w:val="000000"/>
          <w:sz w:val="28"/>
          <w:szCs w:val="28"/>
          <w:lang w:eastAsia="fr-FR"/>
        </w:rPr>
        <w:t>. Je me prends moi-même sur le fait chaque jour. Mais le chemin doit être parcouru</w:t>
      </w:r>
      <w:r w:rsidR="00CB4D59">
        <w:rPr>
          <w:rFonts w:ascii="Garamond" w:eastAsia="Times New Roman" w:hAnsi="Garamond" w:cs="Arial"/>
          <w:color w:val="000000"/>
          <w:sz w:val="28"/>
          <w:szCs w:val="28"/>
          <w:lang w:eastAsia="fr-FR"/>
        </w:rPr>
        <w:t xml:space="preserve"> » (Cf F. Rognon, « Pacifisme et tyrannicide chez Jean Lasserre et Dietrich Bonhoeffer, </w:t>
      </w:r>
      <w:r w:rsidR="00CB4D59" w:rsidRPr="00CB4D59">
        <w:rPr>
          <w:rFonts w:ascii="Garamond" w:eastAsia="Times New Roman" w:hAnsi="Garamond" w:cs="Arial"/>
          <w:i/>
          <w:iCs/>
          <w:color w:val="000000"/>
          <w:sz w:val="28"/>
          <w:szCs w:val="28"/>
          <w:lang w:eastAsia="fr-FR"/>
        </w:rPr>
        <w:t>ETR</w:t>
      </w:r>
      <w:r w:rsidR="00CB4D59">
        <w:rPr>
          <w:rFonts w:ascii="Garamond" w:eastAsia="Times New Roman" w:hAnsi="Garamond" w:cs="Arial"/>
          <w:color w:val="000000"/>
          <w:sz w:val="28"/>
          <w:szCs w:val="28"/>
          <w:lang w:eastAsia="fr-FR"/>
        </w:rPr>
        <w:t>, 2005/80, 159-176). Oui, Dieu veut accomplir cette vocation en nous, comme témoignage de Dieu dans le monde. Comme la vocation de l’humanité en Christ : « Voici l’homme ». Amen.</w:t>
      </w:r>
    </w:p>
    <w:sectPr w:rsidR="00B00EB2" w:rsidRPr="00737155" w:rsidSect="000232BC">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A35157"/>
    <w:multiLevelType w:val="multilevel"/>
    <w:tmpl w:val="5E36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4657BB"/>
    <w:multiLevelType w:val="multilevel"/>
    <w:tmpl w:val="D9D6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1440A"/>
    <w:multiLevelType w:val="multilevel"/>
    <w:tmpl w:val="FB20A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2C692B"/>
    <w:multiLevelType w:val="multilevel"/>
    <w:tmpl w:val="DD2C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5711C0"/>
    <w:multiLevelType w:val="multilevel"/>
    <w:tmpl w:val="69DA4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B63"/>
    <w:rsid w:val="000170DD"/>
    <w:rsid w:val="000232BC"/>
    <w:rsid w:val="001A1A45"/>
    <w:rsid w:val="00244225"/>
    <w:rsid w:val="00284820"/>
    <w:rsid w:val="002E2A4B"/>
    <w:rsid w:val="003B3B63"/>
    <w:rsid w:val="00511224"/>
    <w:rsid w:val="00737155"/>
    <w:rsid w:val="007D7AAA"/>
    <w:rsid w:val="00921313"/>
    <w:rsid w:val="00B00EB2"/>
    <w:rsid w:val="00CB4D59"/>
    <w:rsid w:val="00E04DC6"/>
    <w:rsid w:val="00EA216A"/>
    <w:rsid w:val="00EB250C"/>
    <w:rsid w:val="00F771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15CB4"/>
  <w15:chartTrackingRefBased/>
  <w15:docId w15:val="{F0EBF7C1-2E97-4EDD-A023-6F731897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3B3B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2E2A4B"/>
    <w:pPr>
      <w:keepNext/>
      <w:keepLines/>
      <w:spacing w:before="120" w:after="120" w:line="240" w:lineRule="auto"/>
      <w:outlineLvl w:val="1"/>
    </w:pPr>
    <w:rPr>
      <w:rFonts w:ascii="Garamond" w:eastAsia="Times New Roman" w:hAnsi="Garamond" w:cstheme="majorBidi"/>
      <w:b/>
      <w:bCs/>
      <w:sz w:val="30"/>
      <w:szCs w:val="30"/>
      <w:lang w:eastAsia="fr-FR"/>
    </w:rPr>
  </w:style>
  <w:style w:type="paragraph" w:styleId="Titre3">
    <w:name w:val="heading 3"/>
    <w:basedOn w:val="Normal"/>
    <w:next w:val="Normal"/>
    <w:link w:val="Titre3Car"/>
    <w:uiPriority w:val="9"/>
    <w:semiHidden/>
    <w:unhideWhenUsed/>
    <w:qFormat/>
    <w:rsid w:val="00B00E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3B63"/>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3B3B6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2E2A4B"/>
    <w:rPr>
      <w:rFonts w:ascii="Garamond" w:eastAsia="Times New Roman" w:hAnsi="Garamond" w:cstheme="majorBidi"/>
      <w:b/>
      <w:bCs/>
      <w:sz w:val="30"/>
      <w:szCs w:val="30"/>
      <w:lang w:eastAsia="fr-FR"/>
    </w:rPr>
  </w:style>
  <w:style w:type="character" w:customStyle="1" w:styleId="Titre3Car">
    <w:name w:val="Titre 3 Car"/>
    <w:basedOn w:val="Policepardfaut"/>
    <w:link w:val="Titre3"/>
    <w:uiPriority w:val="9"/>
    <w:semiHidden/>
    <w:rsid w:val="00B00EB2"/>
    <w:rPr>
      <w:rFonts w:asciiTheme="majorHAnsi" w:eastAsiaTheme="majorEastAsia" w:hAnsiTheme="majorHAnsi" w:cstheme="majorBidi"/>
      <w:color w:val="1F3763" w:themeColor="accent1" w:themeShade="7F"/>
      <w:sz w:val="24"/>
      <w:szCs w:val="24"/>
    </w:rPr>
  </w:style>
  <w:style w:type="character" w:styleId="lev">
    <w:name w:val="Strong"/>
    <w:basedOn w:val="Policepardfaut"/>
    <w:uiPriority w:val="22"/>
    <w:qFormat/>
    <w:rsid w:val="00B00EB2"/>
    <w:rPr>
      <w:b/>
      <w:bCs/>
    </w:rPr>
  </w:style>
  <w:style w:type="character" w:styleId="Lienhypertexte">
    <w:name w:val="Hyperlink"/>
    <w:basedOn w:val="Policepardfaut"/>
    <w:uiPriority w:val="99"/>
    <w:semiHidden/>
    <w:unhideWhenUsed/>
    <w:rsid w:val="00B00E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572033">
      <w:bodyDiv w:val="1"/>
      <w:marLeft w:val="0"/>
      <w:marRight w:val="0"/>
      <w:marTop w:val="0"/>
      <w:marBottom w:val="0"/>
      <w:divBdr>
        <w:top w:val="none" w:sz="0" w:space="0" w:color="auto"/>
        <w:left w:val="none" w:sz="0" w:space="0" w:color="auto"/>
        <w:bottom w:val="none" w:sz="0" w:space="0" w:color="auto"/>
        <w:right w:val="none" w:sz="0" w:space="0" w:color="auto"/>
      </w:divBdr>
    </w:div>
    <w:div w:id="205272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1268</TotalTime>
  <Pages>4</Pages>
  <Words>1581</Words>
  <Characters>8701</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4</cp:revision>
  <cp:lastPrinted>2020-06-11T05:59:00Z</cp:lastPrinted>
  <dcterms:created xsi:type="dcterms:W3CDTF">2020-06-10T05:32:00Z</dcterms:created>
  <dcterms:modified xsi:type="dcterms:W3CDTF">2020-06-13T19:10:00Z</dcterms:modified>
</cp:coreProperties>
</file>